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19" w:rsidRDefault="00FD6C19" w:rsidP="00FD6C19">
      <w:pPr>
        <w:pStyle w:val="Title"/>
      </w:pPr>
      <w:r>
        <w:rPr>
          <w:noProof/>
        </w:rPr>
        <w:drawing>
          <wp:anchor distT="0" distB="0" distL="114300" distR="114300" simplePos="0" relativeHeight="251659264" behindDoc="0" locked="0" layoutInCell="1" allowOverlap="1" wp14:anchorId="68940125" wp14:editId="10FCD9F6">
            <wp:simplePos x="0" y="0"/>
            <wp:positionH relativeFrom="column">
              <wp:posOffset>-469265</wp:posOffset>
            </wp:positionH>
            <wp:positionV relativeFrom="paragraph">
              <wp:posOffset>57150</wp:posOffset>
            </wp:positionV>
            <wp:extent cx="3385185" cy="596265"/>
            <wp:effectExtent l="0" t="0" r="5715" b="0"/>
            <wp:wrapSquare wrapText="bothSides"/>
            <wp:docPr id="2" name="Picture 2" descr="NAU_Franke_ltrhdS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_Franke_ltrhdSz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518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C19" w:rsidRDefault="00FD6C19" w:rsidP="00FD6C19">
      <w:pPr>
        <w:pStyle w:val="Title"/>
      </w:pPr>
    </w:p>
    <w:p w:rsidR="00FD6C19" w:rsidRDefault="00FD6C19" w:rsidP="00FD6C19">
      <w:pPr>
        <w:pStyle w:val="Title"/>
        <w:jc w:val="left"/>
      </w:pPr>
    </w:p>
    <w:p w:rsidR="00FD6C19" w:rsidRDefault="00FD6C19" w:rsidP="00FD6C19">
      <w:pPr>
        <w:pStyle w:val="Title"/>
      </w:pPr>
    </w:p>
    <w:p w:rsidR="00FD6C19" w:rsidRDefault="00FD6C19" w:rsidP="00FD6C19">
      <w:pPr>
        <w:pStyle w:val="Title"/>
      </w:pPr>
    </w:p>
    <w:p w:rsidR="00FD6C19" w:rsidRPr="001D47D5" w:rsidRDefault="00FD6C19" w:rsidP="00FD6C19">
      <w:pPr>
        <w:pStyle w:val="FootnoteText"/>
        <w:tabs>
          <w:tab w:val="left" w:pos="540"/>
          <w:tab w:val="left" w:pos="900"/>
        </w:tabs>
        <w:jc w:val="center"/>
        <w:rPr>
          <w:rFonts w:ascii="Times New Roman" w:hAnsi="Times New Roman"/>
          <w:b/>
          <w:sz w:val="22"/>
          <w:szCs w:val="22"/>
        </w:rPr>
      </w:pPr>
      <w:r w:rsidRPr="00632B85">
        <w:rPr>
          <w:rFonts w:ascii="Times New Roman" w:hAnsi="Times New Roman"/>
          <w:b/>
          <w:sz w:val="22"/>
          <w:szCs w:val="22"/>
        </w:rPr>
        <w:t>ECO 280 --</w:t>
      </w:r>
      <w:r>
        <w:rPr>
          <w:rFonts w:ascii="Times New Roman" w:hAnsi="Times New Roman"/>
          <w:b/>
          <w:sz w:val="22"/>
          <w:szCs w:val="22"/>
        </w:rPr>
        <w:t xml:space="preserve"> Introduction to Economics </w:t>
      </w:r>
    </w:p>
    <w:p w:rsidR="007F7493" w:rsidRPr="007F7493" w:rsidRDefault="00FD6C19" w:rsidP="007F7493">
      <w:pPr>
        <w:tabs>
          <w:tab w:val="left" w:pos="1080"/>
        </w:tabs>
        <w:jc w:val="center"/>
        <w:rPr>
          <w:b/>
          <w:sz w:val="24"/>
          <w:szCs w:val="24"/>
        </w:rPr>
      </w:pPr>
      <w:r>
        <w:rPr>
          <w:b/>
          <w:sz w:val="24"/>
          <w:szCs w:val="24"/>
        </w:rPr>
        <w:t>Fall</w:t>
      </w:r>
      <w:r w:rsidRPr="00FD6C19">
        <w:rPr>
          <w:b/>
          <w:sz w:val="24"/>
          <w:szCs w:val="24"/>
        </w:rPr>
        <w:t xml:space="preserve"> 201</w:t>
      </w:r>
      <w:r>
        <w:rPr>
          <w:b/>
          <w:sz w:val="24"/>
          <w:szCs w:val="24"/>
        </w:rPr>
        <w:t>6</w:t>
      </w:r>
      <w:r w:rsidR="007F7493">
        <w:rPr>
          <w:b/>
          <w:sz w:val="24"/>
          <w:szCs w:val="24"/>
        </w:rPr>
        <w:t xml:space="preserve">, </w:t>
      </w:r>
      <w:r w:rsidR="007F7493" w:rsidRPr="007F7493">
        <w:rPr>
          <w:b/>
          <w:sz w:val="24"/>
          <w:szCs w:val="24"/>
        </w:rPr>
        <w:t>Section 03 – 4632</w:t>
      </w:r>
    </w:p>
    <w:p w:rsidR="007F7493" w:rsidRPr="003633E2" w:rsidRDefault="007F7493" w:rsidP="007F7493">
      <w:pPr>
        <w:pStyle w:val="Heading2"/>
        <w:rPr>
          <w:rFonts w:ascii="Times New Roman" w:hAnsi="Times New Roman"/>
          <w:sz w:val="24"/>
        </w:rPr>
      </w:pPr>
      <w:r w:rsidRPr="003633E2">
        <w:rPr>
          <w:rFonts w:ascii="Times New Roman" w:hAnsi="Times New Roman"/>
          <w:sz w:val="24"/>
        </w:rPr>
        <w:t>Course Syllabus</w:t>
      </w:r>
    </w:p>
    <w:p w:rsidR="00FD6C19" w:rsidRDefault="00FD6C19" w:rsidP="00FD6C19">
      <w:pPr>
        <w:tabs>
          <w:tab w:val="left" w:pos="1080"/>
        </w:tabs>
        <w:jc w:val="center"/>
        <w:rPr>
          <w:b/>
          <w:sz w:val="24"/>
          <w:szCs w:val="24"/>
        </w:rPr>
      </w:pPr>
    </w:p>
    <w:p w:rsidR="00CF67A1" w:rsidRDefault="00CF67A1" w:rsidP="00CF67A1">
      <w:pPr>
        <w:pStyle w:val="Title"/>
        <w:tabs>
          <w:tab w:val="left" w:pos="1440"/>
        </w:tabs>
        <w:jc w:val="left"/>
      </w:pPr>
      <w:r>
        <w:t>Instructor:</w:t>
      </w:r>
      <w:r>
        <w:tab/>
        <w:t>Andrew L. H. Parkes</w:t>
      </w:r>
    </w:p>
    <w:p w:rsidR="00CF67A1" w:rsidRDefault="00CF67A1" w:rsidP="00CF67A1">
      <w:pPr>
        <w:pStyle w:val="Title"/>
        <w:tabs>
          <w:tab w:val="left" w:pos="1440"/>
        </w:tabs>
        <w:jc w:val="left"/>
        <w:rPr>
          <w:b w:val="0"/>
          <w:szCs w:val="22"/>
        </w:rPr>
      </w:pPr>
      <w:r>
        <w:rPr>
          <w:b w:val="0"/>
          <w:szCs w:val="22"/>
        </w:rPr>
        <w:t>Office:</w:t>
      </w:r>
      <w:r>
        <w:rPr>
          <w:b w:val="0"/>
          <w:szCs w:val="22"/>
        </w:rPr>
        <w:tab/>
        <w:t>FCB – 331B</w:t>
      </w:r>
    </w:p>
    <w:p w:rsidR="00CF67A1" w:rsidRDefault="00CF67A1" w:rsidP="00CF67A1">
      <w:pPr>
        <w:pStyle w:val="Title"/>
        <w:tabs>
          <w:tab w:val="left" w:pos="1440"/>
        </w:tabs>
        <w:jc w:val="left"/>
        <w:rPr>
          <w:b w:val="0"/>
          <w:szCs w:val="22"/>
        </w:rPr>
      </w:pPr>
      <w:r>
        <w:rPr>
          <w:b w:val="0"/>
          <w:szCs w:val="22"/>
        </w:rPr>
        <w:t>Office Hours:</w:t>
      </w:r>
      <w:r>
        <w:rPr>
          <w:b w:val="0"/>
          <w:szCs w:val="22"/>
        </w:rPr>
        <w:tab/>
      </w:r>
      <w:r w:rsidR="003633E2">
        <w:rPr>
          <w:b w:val="0"/>
          <w:szCs w:val="22"/>
        </w:rPr>
        <w:t>TT 3-5 and W 2 – 3:30 and by appointment</w:t>
      </w:r>
    </w:p>
    <w:p w:rsidR="00CF67A1" w:rsidRDefault="00CF67A1" w:rsidP="00CF67A1">
      <w:pPr>
        <w:pStyle w:val="Title"/>
        <w:tabs>
          <w:tab w:val="left" w:pos="1440"/>
        </w:tabs>
        <w:jc w:val="left"/>
        <w:rPr>
          <w:b w:val="0"/>
          <w:szCs w:val="22"/>
        </w:rPr>
      </w:pPr>
      <w:r>
        <w:rPr>
          <w:b w:val="0"/>
          <w:szCs w:val="22"/>
        </w:rPr>
        <w:t>Email:</w:t>
      </w:r>
      <w:r>
        <w:rPr>
          <w:b w:val="0"/>
          <w:szCs w:val="22"/>
        </w:rPr>
        <w:tab/>
      </w:r>
      <w:hyperlink r:id="rId6" w:history="1">
        <w:r w:rsidRPr="006125A9">
          <w:rPr>
            <w:rStyle w:val="Hyperlink"/>
            <w:b w:val="0"/>
            <w:szCs w:val="22"/>
          </w:rPr>
          <w:t>andrew@andrewparkes.com</w:t>
        </w:r>
      </w:hyperlink>
      <w:r>
        <w:rPr>
          <w:b w:val="0"/>
          <w:szCs w:val="22"/>
        </w:rPr>
        <w:t xml:space="preserve"> </w:t>
      </w:r>
    </w:p>
    <w:p w:rsidR="00CF67A1" w:rsidRPr="001D47D5" w:rsidRDefault="00CF67A1" w:rsidP="00CF67A1">
      <w:pPr>
        <w:pStyle w:val="Title"/>
        <w:tabs>
          <w:tab w:val="left" w:pos="1440"/>
        </w:tabs>
        <w:jc w:val="left"/>
        <w:rPr>
          <w:b w:val="0"/>
          <w:szCs w:val="22"/>
        </w:rPr>
      </w:pPr>
      <w:r>
        <w:rPr>
          <w:b w:val="0"/>
          <w:szCs w:val="22"/>
        </w:rPr>
        <w:t>Course website:</w:t>
      </w:r>
      <w:r>
        <w:rPr>
          <w:b w:val="0"/>
          <w:szCs w:val="22"/>
        </w:rPr>
        <w:tab/>
      </w:r>
      <w:hyperlink r:id="rId7" w:history="1">
        <w:r w:rsidRPr="006125A9">
          <w:rPr>
            <w:rStyle w:val="Hyperlink"/>
            <w:b w:val="0"/>
            <w:szCs w:val="22"/>
          </w:rPr>
          <w:t>www.andrewparkes.com</w:t>
        </w:r>
      </w:hyperlink>
      <w:r>
        <w:rPr>
          <w:b w:val="0"/>
          <w:szCs w:val="22"/>
        </w:rPr>
        <w:t xml:space="preserve"> </w:t>
      </w:r>
    </w:p>
    <w:p w:rsidR="00FD6C19" w:rsidRDefault="00CF67A1" w:rsidP="00FD6C19">
      <w:pPr>
        <w:pStyle w:val="BodyTextIndent"/>
        <w:tabs>
          <w:tab w:val="clear" w:pos="720"/>
        </w:tabs>
        <w:ind w:left="0"/>
        <w:rPr>
          <w:b/>
          <w:sz w:val="24"/>
          <w:szCs w:val="24"/>
        </w:rPr>
      </w:pPr>
      <w:r w:rsidRPr="00601D86">
        <w:rPr>
          <w:sz w:val="24"/>
          <w:szCs w:val="24"/>
        </w:rPr>
        <w:br/>
      </w:r>
      <w:r w:rsidR="00FD6C19" w:rsidRPr="001F7AFC">
        <w:rPr>
          <w:b/>
          <w:sz w:val="24"/>
          <w:szCs w:val="24"/>
        </w:rPr>
        <w:t>Catalog Description:</w:t>
      </w:r>
    </w:p>
    <w:p w:rsidR="00FD6C19" w:rsidRPr="006435B7" w:rsidRDefault="00FD6C19" w:rsidP="007F7493">
      <w:pPr>
        <w:pStyle w:val="Default"/>
        <w:spacing w:before="120"/>
        <w:ind w:left="720"/>
        <w:rPr>
          <w:sz w:val="22"/>
          <w:szCs w:val="22"/>
        </w:rPr>
      </w:pPr>
      <w:r w:rsidRPr="006435B7">
        <w:rPr>
          <w:rFonts w:ascii="Times New Roman" w:hAnsi="Times New Roman"/>
          <w:sz w:val="22"/>
          <w:szCs w:val="22"/>
        </w:rPr>
        <w:t>This course is designed to introduce the fundamental concepts of economic analysis and to apply them to contemporary problems. Economics and business majors are not eligible to enroll in this course. (3 Credits)</w:t>
      </w:r>
    </w:p>
    <w:p w:rsidR="00FD6C19" w:rsidRPr="009D4AF1" w:rsidRDefault="00FD6C19" w:rsidP="00FD6C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Pr>
          <w:sz w:val="24"/>
          <w:szCs w:val="24"/>
        </w:rPr>
        <w:t xml:space="preserve"> </w:t>
      </w:r>
    </w:p>
    <w:p w:rsidR="00157A2A" w:rsidRDefault="00157A2A" w:rsidP="00157A2A">
      <w:pPr>
        <w:tabs>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4"/>
          <w:szCs w:val="24"/>
        </w:rPr>
      </w:pPr>
      <w:r w:rsidRPr="00157A2A">
        <w:rPr>
          <w:b/>
          <w:bCs/>
          <w:sz w:val="24"/>
          <w:szCs w:val="24"/>
        </w:rPr>
        <w:t>Prerequisite:</w:t>
      </w:r>
      <w:r w:rsidRPr="00157A2A">
        <w:rPr>
          <w:b/>
          <w:sz w:val="24"/>
          <w:szCs w:val="24"/>
        </w:rPr>
        <w:t xml:space="preserve"> (MAT 108 or MAT 114 with a grade of C or better) or Math Placement Test Results (ALEKS/MATHA 50+; MATHC 50+PLACE 55+) </w:t>
      </w:r>
    </w:p>
    <w:p w:rsidR="00FD6C19" w:rsidRDefault="00157A2A" w:rsidP="00157A2A">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Pr>
          <w:b/>
          <w:sz w:val="24"/>
          <w:szCs w:val="24"/>
        </w:rPr>
        <w:tab/>
      </w:r>
      <w:r>
        <w:rPr>
          <w:b/>
          <w:sz w:val="24"/>
          <w:szCs w:val="24"/>
        </w:rPr>
        <w:tab/>
      </w:r>
      <w:r w:rsidRPr="00157A2A">
        <w:rPr>
          <w:b/>
          <w:sz w:val="24"/>
          <w:szCs w:val="24"/>
        </w:rPr>
        <w:t>Not open to Business or Business Prep majors.</w:t>
      </w:r>
    </w:p>
    <w:p w:rsidR="00157A2A" w:rsidRPr="00C73A58" w:rsidRDefault="00157A2A" w:rsidP="00FD6C19">
      <w:pPr>
        <w:tabs>
          <w:tab w:val="left" w:pos="2160"/>
          <w:tab w:val="left" w:pos="2880"/>
          <w:tab w:val="left" w:pos="3600"/>
          <w:tab w:val="left" w:pos="4320"/>
          <w:tab w:val="left" w:pos="5040"/>
          <w:tab w:val="left" w:pos="5760"/>
          <w:tab w:val="left" w:pos="6480"/>
          <w:tab w:val="left" w:pos="7200"/>
          <w:tab w:val="left" w:pos="7920"/>
          <w:tab w:val="left" w:pos="8640"/>
        </w:tabs>
        <w:ind w:left="540"/>
        <w:rPr>
          <w:sz w:val="8"/>
          <w:szCs w:val="8"/>
        </w:rPr>
      </w:pPr>
    </w:p>
    <w:p w:rsidR="00157A2A" w:rsidRPr="003246CF" w:rsidRDefault="00157A2A" w:rsidP="00157A2A">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Course Materials</w:t>
      </w:r>
    </w:p>
    <w:p w:rsidR="00157A2A" w:rsidRPr="003246CF" w:rsidRDefault="00157A2A" w:rsidP="00157A2A">
      <w:pPr>
        <w:rPr>
          <w:rFonts w:asciiTheme="minorHAnsi" w:hAnsiTheme="minorHAnsi" w:cstheme="minorHAnsi"/>
          <w:szCs w:val="22"/>
        </w:rPr>
      </w:pPr>
    </w:p>
    <w:p w:rsidR="00157A2A" w:rsidRPr="006435B7" w:rsidRDefault="00157A2A" w:rsidP="00157A2A">
      <w:pPr>
        <w:ind w:left="720"/>
        <w:rPr>
          <w:rFonts w:asciiTheme="minorHAnsi" w:hAnsiTheme="minorHAnsi" w:cstheme="minorHAnsi"/>
          <w:b/>
          <w:color w:val="000000" w:themeColor="text1"/>
          <w:sz w:val="22"/>
          <w:szCs w:val="22"/>
        </w:rPr>
      </w:pPr>
      <w:r w:rsidRPr="006435B7">
        <w:rPr>
          <w:rFonts w:asciiTheme="minorHAnsi" w:hAnsiTheme="minorHAnsi" w:cstheme="minorHAnsi"/>
          <w:b/>
          <w:color w:val="000000" w:themeColor="text1"/>
          <w:sz w:val="22"/>
          <w:szCs w:val="22"/>
        </w:rPr>
        <w:t>Required Purchases:</w:t>
      </w:r>
    </w:p>
    <w:p w:rsidR="00157A2A" w:rsidRPr="006435B7" w:rsidRDefault="00157A2A" w:rsidP="00157A2A">
      <w:pPr>
        <w:ind w:left="720"/>
        <w:rPr>
          <w:rFonts w:asciiTheme="minorHAnsi" w:hAnsiTheme="minorHAnsi" w:cstheme="minorHAnsi"/>
          <w:color w:val="000000" w:themeColor="text1"/>
          <w:sz w:val="22"/>
          <w:szCs w:val="22"/>
        </w:rPr>
      </w:pPr>
    </w:p>
    <w:p w:rsidR="00157A2A" w:rsidRPr="006435B7" w:rsidRDefault="00157A2A" w:rsidP="00157A2A">
      <w:pPr>
        <w:ind w:left="720"/>
        <w:rPr>
          <w:rFonts w:asciiTheme="minorHAnsi" w:hAnsiTheme="minorHAnsi" w:cstheme="minorHAnsi"/>
          <w:color w:val="000000" w:themeColor="text1"/>
          <w:sz w:val="22"/>
          <w:szCs w:val="22"/>
        </w:rPr>
      </w:pPr>
      <w:r w:rsidRPr="006435B7">
        <w:rPr>
          <w:rFonts w:asciiTheme="minorHAnsi" w:hAnsiTheme="minorHAnsi" w:cstheme="minorHAnsi"/>
          <w:color w:val="000000" w:themeColor="text1"/>
          <w:sz w:val="22"/>
          <w:szCs w:val="22"/>
        </w:rPr>
        <w:t xml:space="preserve">Registration on </w:t>
      </w:r>
      <w:proofErr w:type="spellStart"/>
      <w:r w:rsidRPr="006435B7">
        <w:rPr>
          <w:rFonts w:asciiTheme="minorHAnsi" w:hAnsiTheme="minorHAnsi" w:cstheme="minorHAnsi"/>
          <w:color w:val="000000" w:themeColor="text1"/>
          <w:sz w:val="22"/>
          <w:szCs w:val="22"/>
        </w:rPr>
        <w:t>Cengagebrain</w:t>
      </w:r>
      <w:proofErr w:type="spellEnd"/>
      <w:r w:rsidRPr="006435B7">
        <w:rPr>
          <w:rFonts w:asciiTheme="minorHAnsi" w:hAnsiTheme="minorHAnsi" w:cstheme="minorHAnsi"/>
          <w:color w:val="000000" w:themeColor="text1"/>
          <w:sz w:val="22"/>
          <w:szCs w:val="22"/>
        </w:rPr>
        <w:t xml:space="preserve"> for </w:t>
      </w:r>
      <w:proofErr w:type="spellStart"/>
      <w:r w:rsidR="00C73A58">
        <w:rPr>
          <w:rFonts w:asciiTheme="minorHAnsi" w:hAnsiTheme="minorHAnsi" w:cstheme="minorHAnsi"/>
          <w:color w:val="000000" w:themeColor="text1"/>
          <w:sz w:val="22"/>
          <w:szCs w:val="22"/>
        </w:rPr>
        <w:t>MindTap</w:t>
      </w:r>
      <w:proofErr w:type="spellEnd"/>
      <w:r w:rsidRPr="006435B7">
        <w:rPr>
          <w:rFonts w:asciiTheme="minorHAnsi" w:hAnsiTheme="minorHAnsi" w:cstheme="minorHAnsi"/>
          <w:color w:val="000000" w:themeColor="text1"/>
          <w:sz w:val="22"/>
          <w:szCs w:val="22"/>
        </w:rPr>
        <w:t xml:space="preserve">  which includes access to online assignments and other materials,  as well as for the e-book -- </w:t>
      </w:r>
      <w:r w:rsidRPr="006435B7">
        <w:rPr>
          <w:rFonts w:asciiTheme="minorHAnsi" w:hAnsiTheme="minorHAnsi" w:cstheme="minorHAnsi"/>
          <w:color w:val="000000"/>
          <w:sz w:val="22"/>
          <w:szCs w:val="22"/>
        </w:rPr>
        <w:t xml:space="preserve">Irvin B. Tucker, </w:t>
      </w:r>
      <w:r w:rsidRPr="006435B7">
        <w:rPr>
          <w:rFonts w:asciiTheme="minorHAnsi" w:hAnsiTheme="minorHAnsi" w:cstheme="minorHAnsi"/>
          <w:i/>
          <w:color w:val="000000"/>
          <w:sz w:val="22"/>
          <w:szCs w:val="22"/>
          <w:u w:val="single"/>
        </w:rPr>
        <w:t>Survey of Economics, 9</w:t>
      </w:r>
      <w:r w:rsidRPr="006435B7">
        <w:rPr>
          <w:rFonts w:asciiTheme="minorHAnsi" w:hAnsiTheme="minorHAnsi" w:cstheme="minorHAnsi"/>
          <w:i/>
          <w:color w:val="000000"/>
          <w:sz w:val="22"/>
          <w:szCs w:val="22"/>
          <w:u w:val="single"/>
          <w:vertAlign w:val="superscript"/>
        </w:rPr>
        <w:t>th</w:t>
      </w:r>
      <w:r w:rsidRPr="006435B7">
        <w:rPr>
          <w:rFonts w:asciiTheme="minorHAnsi" w:hAnsiTheme="minorHAnsi" w:cstheme="minorHAnsi"/>
          <w:i/>
          <w:color w:val="000000"/>
          <w:sz w:val="22"/>
          <w:szCs w:val="22"/>
          <w:u w:val="single"/>
        </w:rPr>
        <w:t xml:space="preserve"> Edition</w:t>
      </w:r>
      <w:r w:rsidRPr="006435B7">
        <w:rPr>
          <w:rFonts w:asciiTheme="minorHAnsi" w:hAnsiTheme="minorHAnsi" w:cstheme="minorHAnsi"/>
          <w:color w:val="000000"/>
          <w:sz w:val="22"/>
          <w:szCs w:val="22"/>
        </w:rPr>
        <w:t xml:space="preserve">, Cengage Learning, 2016.   </w:t>
      </w:r>
    </w:p>
    <w:p w:rsidR="00157A2A" w:rsidRPr="006435B7" w:rsidRDefault="00157A2A" w:rsidP="00157A2A">
      <w:pPr>
        <w:rPr>
          <w:rFonts w:asciiTheme="minorHAnsi" w:hAnsiTheme="minorHAnsi" w:cstheme="minorHAnsi"/>
          <w:i/>
          <w:color w:val="000000" w:themeColor="text1"/>
          <w:sz w:val="22"/>
          <w:szCs w:val="22"/>
        </w:rPr>
      </w:pPr>
    </w:p>
    <w:p w:rsidR="00157A2A" w:rsidRPr="006435B7" w:rsidRDefault="00157A2A" w:rsidP="00157A2A">
      <w:pPr>
        <w:ind w:left="720"/>
        <w:rPr>
          <w:rFonts w:asciiTheme="minorHAnsi" w:hAnsiTheme="minorHAnsi" w:cstheme="minorHAnsi"/>
          <w:i/>
          <w:color w:val="000000" w:themeColor="text1"/>
          <w:sz w:val="22"/>
          <w:szCs w:val="22"/>
        </w:rPr>
      </w:pPr>
      <w:r w:rsidRPr="006435B7">
        <w:rPr>
          <w:rFonts w:asciiTheme="minorHAnsi" w:hAnsiTheme="minorHAnsi" w:cstheme="minorHAnsi"/>
          <w:i/>
          <w:color w:val="000000" w:themeColor="text1"/>
          <w:sz w:val="22"/>
          <w:szCs w:val="22"/>
        </w:rPr>
        <w:t xml:space="preserve">Access to the Course Materials should be purchased directly from Cengage Learning using the instructions at the end of the syllabus.  </w:t>
      </w:r>
      <w:r w:rsidRPr="006435B7">
        <w:rPr>
          <w:rFonts w:asciiTheme="minorHAnsi" w:hAnsiTheme="minorHAnsi" w:cstheme="minorHAnsi"/>
          <w:color w:val="000000" w:themeColor="text1"/>
          <w:sz w:val="22"/>
          <w:szCs w:val="22"/>
        </w:rPr>
        <w:t xml:space="preserve">You need to register for the course during the first week of class to begin the quizzes and Problem Sets; however, you have </w:t>
      </w:r>
      <w:r w:rsidR="00C73A58">
        <w:rPr>
          <w:rFonts w:asciiTheme="minorHAnsi" w:hAnsiTheme="minorHAnsi" w:cstheme="minorHAnsi"/>
          <w:color w:val="000000" w:themeColor="text1"/>
          <w:sz w:val="22"/>
          <w:szCs w:val="22"/>
        </w:rPr>
        <w:t>3 weeks</w:t>
      </w:r>
      <w:r w:rsidRPr="006435B7">
        <w:rPr>
          <w:rFonts w:asciiTheme="minorHAnsi" w:hAnsiTheme="minorHAnsi" w:cstheme="minorHAnsi"/>
          <w:sz w:val="22"/>
          <w:szCs w:val="22"/>
        </w:rPr>
        <w:t xml:space="preserve"> </w:t>
      </w:r>
      <w:r w:rsidRPr="006435B7">
        <w:rPr>
          <w:rFonts w:asciiTheme="minorHAnsi" w:hAnsiTheme="minorHAnsi" w:cstheme="minorHAnsi"/>
          <w:color w:val="000000" w:themeColor="text1"/>
          <w:sz w:val="22"/>
          <w:szCs w:val="22"/>
        </w:rPr>
        <w:t>to make payment via a credit or debit card or PayPal.</w:t>
      </w:r>
    </w:p>
    <w:p w:rsidR="00157A2A" w:rsidRPr="003246CF" w:rsidRDefault="00157A2A" w:rsidP="00157A2A">
      <w:pPr>
        <w:ind w:left="720"/>
        <w:rPr>
          <w:rFonts w:asciiTheme="minorHAnsi" w:hAnsiTheme="minorHAnsi" w:cstheme="minorHAnsi"/>
          <w:szCs w:val="22"/>
        </w:rPr>
      </w:pPr>
    </w:p>
    <w:p w:rsidR="00157A2A" w:rsidRPr="00AD2D1E" w:rsidRDefault="00157A2A" w:rsidP="00157A2A">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 xml:space="preserve">Course Description </w:t>
      </w:r>
    </w:p>
    <w:p w:rsidR="00157A2A" w:rsidRDefault="00157A2A" w:rsidP="00157A2A">
      <w:pPr>
        <w:ind w:firstLine="720"/>
        <w:rPr>
          <w:rFonts w:asciiTheme="minorHAnsi" w:hAnsiTheme="minorHAnsi" w:cstheme="minorHAnsi"/>
        </w:rPr>
      </w:pPr>
    </w:p>
    <w:p w:rsidR="00157A2A" w:rsidRPr="006435B7" w:rsidRDefault="00157A2A" w:rsidP="00157A2A">
      <w:pPr>
        <w:ind w:left="720"/>
        <w:rPr>
          <w:rFonts w:asciiTheme="minorHAnsi" w:hAnsiTheme="minorHAnsi" w:cstheme="minorHAnsi"/>
          <w:sz w:val="22"/>
          <w:szCs w:val="22"/>
        </w:rPr>
      </w:pPr>
      <w:r w:rsidRPr="006435B7">
        <w:rPr>
          <w:rFonts w:asciiTheme="minorHAnsi" w:hAnsiTheme="minorHAnsi" w:cstheme="minorHAnsi"/>
          <w:sz w:val="22"/>
          <w:szCs w:val="22"/>
        </w:rPr>
        <w:t xml:space="preserve">This course is an introduction to economics designed specifically for students who are </w:t>
      </w:r>
      <w:r w:rsidRPr="006435B7">
        <w:rPr>
          <w:rFonts w:asciiTheme="minorHAnsi" w:hAnsiTheme="minorHAnsi" w:cstheme="minorHAnsi"/>
          <w:b/>
          <w:sz w:val="22"/>
          <w:szCs w:val="22"/>
        </w:rPr>
        <w:t>not business or economics majors</w:t>
      </w:r>
      <w:r w:rsidRPr="006435B7">
        <w:rPr>
          <w:rFonts w:asciiTheme="minorHAnsi" w:hAnsiTheme="minorHAnsi" w:cstheme="minorHAnsi"/>
          <w:sz w:val="22"/>
          <w:szCs w:val="22"/>
        </w:rPr>
        <w:t xml:space="preserve">.  Students majoring in Business or in Economics should </w:t>
      </w:r>
      <w:r w:rsidRPr="006435B7">
        <w:rPr>
          <w:rFonts w:asciiTheme="minorHAnsi" w:hAnsiTheme="minorHAnsi" w:cstheme="minorHAnsi"/>
          <w:sz w:val="22"/>
          <w:szCs w:val="22"/>
          <w:u w:val="single"/>
        </w:rPr>
        <w:t>NOT</w:t>
      </w:r>
      <w:r w:rsidRPr="006435B7">
        <w:rPr>
          <w:rFonts w:asciiTheme="minorHAnsi" w:hAnsiTheme="minorHAnsi" w:cstheme="minorHAnsi"/>
          <w:sz w:val="22"/>
          <w:szCs w:val="22"/>
        </w:rPr>
        <w:t xml:space="preserve"> enroll in this course since completion of ECO 280 does not satisfy the economics requirement for those degree programs.  Business and Economics majors will still need to complete ECO 284 and ECO 285 even if you have completed ECO 280.</w:t>
      </w:r>
    </w:p>
    <w:p w:rsidR="00157A2A" w:rsidRPr="006435B7" w:rsidRDefault="00157A2A" w:rsidP="00157A2A">
      <w:pPr>
        <w:ind w:left="720"/>
        <w:rPr>
          <w:rFonts w:asciiTheme="minorHAnsi" w:hAnsiTheme="minorHAnsi" w:cstheme="minorHAnsi"/>
          <w:sz w:val="22"/>
          <w:szCs w:val="22"/>
        </w:rPr>
      </w:pPr>
    </w:p>
    <w:p w:rsidR="00157A2A" w:rsidRPr="006435B7" w:rsidRDefault="00157A2A" w:rsidP="00157A2A">
      <w:pPr>
        <w:ind w:left="720"/>
        <w:rPr>
          <w:rFonts w:asciiTheme="minorHAnsi" w:hAnsiTheme="minorHAnsi" w:cstheme="minorHAnsi"/>
          <w:sz w:val="22"/>
          <w:szCs w:val="22"/>
        </w:rPr>
      </w:pPr>
      <w:r w:rsidRPr="006435B7">
        <w:rPr>
          <w:rFonts w:asciiTheme="minorHAnsi" w:hAnsiTheme="minorHAnsi" w:cstheme="minorHAnsi"/>
          <w:sz w:val="22"/>
          <w:szCs w:val="22"/>
        </w:rPr>
        <w:t xml:space="preserve">All sections of this course are designed to use a blended learning/flipped class approach.  </w:t>
      </w:r>
      <w:r w:rsidRPr="006435B7">
        <w:rPr>
          <w:rFonts w:asciiTheme="minorHAnsi" w:hAnsiTheme="minorHAnsi" w:cstheme="minorHAnsi"/>
          <w:bCs/>
          <w:sz w:val="22"/>
          <w:szCs w:val="22"/>
        </w:rPr>
        <w:t>Blended learning</w:t>
      </w:r>
      <w:r w:rsidRPr="006435B7">
        <w:rPr>
          <w:rFonts w:asciiTheme="minorHAnsi" w:hAnsiTheme="minorHAnsi" w:cstheme="minorHAnsi"/>
          <w:sz w:val="22"/>
          <w:szCs w:val="22"/>
        </w:rPr>
        <w:t xml:space="preserve"> is education that combines face-to-face classroom methods with computer-mediated activities. NAU and the W. A. Franke College of Business believe that the blended learning strategy can create a more integrated approach to learning and education for students.  </w:t>
      </w:r>
      <w:r w:rsidRPr="006435B7">
        <w:rPr>
          <w:rFonts w:asciiTheme="minorHAnsi" w:hAnsiTheme="minorHAnsi" w:cstheme="minorHAnsi"/>
          <w:sz w:val="22"/>
          <w:szCs w:val="22"/>
        </w:rPr>
        <w:lastRenderedPageBreak/>
        <w:t>Blended learning courses are sometimes called "hybrid" or “flipped” courses, and this approach is increasing on campuses across the nation.</w:t>
      </w:r>
    </w:p>
    <w:p w:rsidR="00157A2A" w:rsidRPr="006435B7" w:rsidRDefault="00157A2A" w:rsidP="00157A2A">
      <w:pPr>
        <w:ind w:left="720"/>
        <w:rPr>
          <w:rFonts w:asciiTheme="minorHAnsi" w:hAnsiTheme="minorHAnsi" w:cstheme="minorHAnsi"/>
          <w:sz w:val="22"/>
          <w:szCs w:val="22"/>
        </w:rPr>
      </w:pPr>
      <w:r w:rsidRPr="006435B7">
        <w:rPr>
          <w:rFonts w:asciiTheme="minorHAnsi" w:hAnsiTheme="minorHAnsi" w:cstheme="minorHAnsi"/>
          <w:sz w:val="22"/>
          <w:szCs w:val="22"/>
        </w:rPr>
        <w:t xml:space="preserve">ECO 280 is only offered using the blended learning approach.  The course covers both the essentials of microeconomics and macroeconomics, and is designed to introduce the fundamental concepts of economic analysis and to apply them to contemporary problems. </w:t>
      </w:r>
    </w:p>
    <w:p w:rsidR="00157A2A" w:rsidRPr="003246CF" w:rsidRDefault="00157A2A" w:rsidP="00157A2A">
      <w:pPr>
        <w:ind w:left="720"/>
        <w:rPr>
          <w:rFonts w:asciiTheme="minorHAnsi" w:hAnsiTheme="minorHAnsi" w:cstheme="minorHAnsi"/>
          <w:szCs w:val="22"/>
          <w:highlight w:val="lightGray"/>
        </w:rPr>
      </w:pPr>
    </w:p>
    <w:p w:rsidR="00157A2A" w:rsidRPr="003246CF" w:rsidRDefault="00157A2A" w:rsidP="00157A2A">
      <w:pPr>
        <w:rPr>
          <w:rFonts w:asciiTheme="minorHAnsi" w:hAnsiTheme="minorHAnsi" w:cstheme="minorHAnsi"/>
          <w:b/>
          <w:szCs w:val="22"/>
        </w:rPr>
      </w:pPr>
      <w:r w:rsidRPr="003246CF">
        <w:rPr>
          <w:rFonts w:asciiTheme="minorHAnsi" w:hAnsiTheme="minorHAnsi" w:cstheme="minorHAnsi"/>
          <w:b/>
          <w:szCs w:val="22"/>
          <w:highlight w:val="lightGray"/>
        </w:rPr>
        <w:t>Course Objectives</w:t>
      </w:r>
    </w:p>
    <w:p w:rsidR="00157A2A" w:rsidRPr="003246CF" w:rsidRDefault="00157A2A" w:rsidP="00157A2A">
      <w:pPr>
        <w:ind w:left="720"/>
        <w:rPr>
          <w:rFonts w:asciiTheme="minorHAnsi" w:hAnsiTheme="minorHAnsi" w:cstheme="minorHAnsi"/>
          <w:szCs w:val="22"/>
        </w:rPr>
      </w:pP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familiarize you with the language and analytical tools used in economics;</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give you a basic understanding of economic analysis so as to afford the opportunity to critically evaluate the economic issues facing our policymakers both at the micro and macro levels;</w:t>
      </w:r>
    </w:p>
    <w:p w:rsidR="00157A2A" w:rsidRPr="003246CF" w:rsidRDefault="00157A2A" w:rsidP="00157A2A">
      <w:pPr>
        <w:numPr>
          <w:ilvl w:val="0"/>
          <w:numId w:val="5"/>
        </w:numPr>
        <w:rPr>
          <w:rFonts w:asciiTheme="minorHAnsi" w:hAnsiTheme="minorHAnsi" w:cstheme="minorHAnsi"/>
          <w:b/>
          <w:bCs/>
          <w:szCs w:val="22"/>
        </w:rPr>
      </w:pPr>
      <w:r>
        <w:rPr>
          <w:rFonts w:asciiTheme="minorHAnsi" w:hAnsiTheme="minorHAnsi" w:cstheme="minorHAnsi"/>
          <w:szCs w:val="22"/>
        </w:rPr>
        <w:t>*</w:t>
      </w:r>
      <w:r w:rsidRPr="003246CF">
        <w:rPr>
          <w:rFonts w:asciiTheme="minorHAnsi" w:hAnsiTheme="minorHAnsi" w:cstheme="minorHAnsi"/>
          <w:szCs w:val="22"/>
        </w:rPr>
        <w:t>To introduce you to the tools used to analyze alternative economic situations and scenarios;</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afford you the opportunity to recognize and distinguish different approaches to solving economic problems and the solutions that have been proposed;</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help you understand how government policy works in areas such as the distribution of income and anti-poverty programs, antitrust policy and legislation, and international issues ;</w:t>
      </w:r>
    </w:p>
    <w:p w:rsidR="00157A2A" w:rsidRPr="003246CF" w:rsidRDefault="00157A2A" w:rsidP="00157A2A">
      <w:pPr>
        <w:numPr>
          <w:ilvl w:val="0"/>
          <w:numId w:val="5"/>
        </w:numPr>
        <w:rPr>
          <w:rFonts w:asciiTheme="minorHAnsi" w:hAnsiTheme="minorHAnsi" w:cstheme="minorHAnsi"/>
          <w:b/>
          <w:bCs/>
          <w:szCs w:val="22"/>
        </w:rPr>
      </w:pPr>
      <w:r w:rsidRPr="003246CF">
        <w:rPr>
          <w:rFonts w:asciiTheme="minorHAnsi" w:hAnsiTheme="minorHAnsi" w:cstheme="minorHAnsi"/>
          <w:szCs w:val="22"/>
        </w:rPr>
        <w:t>To assist you to appreciate the value of economic analysis and, perhaps, choose to take further courses;</w:t>
      </w:r>
    </w:p>
    <w:p w:rsidR="00157A2A" w:rsidRPr="003246CF" w:rsidRDefault="00157A2A" w:rsidP="00157A2A">
      <w:pPr>
        <w:numPr>
          <w:ilvl w:val="0"/>
          <w:numId w:val="5"/>
        </w:numPr>
        <w:rPr>
          <w:rFonts w:asciiTheme="minorHAnsi" w:hAnsiTheme="minorHAnsi" w:cstheme="minorHAnsi"/>
          <w:bCs/>
          <w:szCs w:val="22"/>
        </w:rPr>
      </w:pPr>
      <w:r w:rsidRPr="003246CF">
        <w:rPr>
          <w:rFonts w:asciiTheme="minorHAnsi" w:hAnsiTheme="minorHAnsi" w:cstheme="minorHAnsi"/>
          <w:bCs/>
          <w:szCs w:val="22"/>
        </w:rPr>
        <w:t xml:space="preserve">To get you to be an effective self-learner.  </w:t>
      </w:r>
    </w:p>
    <w:p w:rsidR="00157A2A" w:rsidRPr="003246CF" w:rsidRDefault="00157A2A" w:rsidP="00157A2A">
      <w:pPr>
        <w:rPr>
          <w:rFonts w:asciiTheme="minorHAnsi" w:hAnsiTheme="minorHAnsi" w:cstheme="minorHAnsi"/>
          <w:bCs/>
          <w:szCs w:val="22"/>
        </w:rPr>
      </w:pPr>
    </w:p>
    <w:p w:rsidR="00157A2A" w:rsidRPr="003246CF" w:rsidRDefault="00157A2A" w:rsidP="00157A2A">
      <w:pPr>
        <w:rPr>
          <w:rFonts w:asciiTheme="minorHAnsi" w:hAnsiTheme="minorHAnsi" w:cstheme="minorHAnsi"/>
          <w:b/>
          <w:bCs/>
          <w:szCs w:val="22"/>
        </w:rPr>
      </w:pPr>
      <w:r w:rsidRPr="003246CF">
        <w:rPr>
          <w:rFonts w:asciiTheme="minorHAnsi" w:hAnsiTheme="minorHAnsi" w:cstheme="minorHAnsi"/>
          <w:b/>
          <w:bCs/>
          <w:szCs w:val="22"/>
          <w:highlight w:val="lightGray"/>
        </w:rPr>
        <w:t>Learning</w:t>
      </w:r>
      <w:r w:rsidRPr="003246CF">
        <w:rPr>
          <w:rFonts w:asciiTheme="minorHAnsi" w:hAnsiTheme="minorHAnsi" w:cstheme="minorHAnsi"/>
          <w:bCs/>
          <w:szCs w:val="22"/>
          <w:highlight w:val="lightGray"/>
        </w:rPr>
        <w:t xml:space="preserve"> </w:t>
      </w:r>
      <w:r w:rsidRPr="003246CF">
        <w:rPr>
          <w:rFonts w:asciiTheme="minorHAnsi" w:hAnsiTheme="minorHAnsi" w:cstheme="minorHAnsi"/>
          <w:b/>
          <w:bCs/>
          <w:szCs w:val="22"/>
          <w:highlight w:val="lightGray"/>
        </w:rPr>
        <w:t>Outcomes</w:t>
      </w:r>
    </w:p>
    <w:p w:rsidR="00157A2A" w:rsidRPr="003246CF" w:rsidRDefault="00157A2A" w:rsidP="00157A2A">
      <w:pPr>
        <w:ind w:left="720"/>
        <w:rPr>
          <w:rFonts w:asciiTheme="minorHAnsi" w:hAnsiTheme="minorHAnsi" w:cstheme="minorHAnsi"/>
          <w:bCs/>
          <w:szCs w:val="22"/>
        </w:rPr>
      </w:pP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Identify the fundamental economic problem and understand the role of economics in society;</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Explain the concept of opportunity cost and its role in consumer and business decision making;</w:t>
      </w:r>
    </w:p>
    <w:p w:rsidR="00157A2A" w:rsidRPr="003246CF" w:rsidRDefault="00157A2A" w:rsidP="00157A2A">
      <w:pPr>
        <w:pStyle w:val="NoSpacing"/>
        <w:numPr>
          <w:ilvl w:val="0"/>
          <w:numId w:val="6"/>
        </w:numPr>
        <w:rPr>
          <w:rFonts w:asciiTheme="minorHAnsi" w:hAnsiTheme="minorHAnsi" w:cstheme="minorHAnsi"/>
          <w:sz w:val="22"/>
          <w:szCs w:val="22"/>
        </w:rPr>
      </w:pPr>
      <w:r w:rsidRPr="003246CF">
        <w:rPr>
          <w:rFonts w:asciiTheme="minorHAnsi" w:hAnsiTheme="minorHAnsi" w:cstheme="minorHAnsi"/>
          <w:sz w:val="22"/>
          <w:szCs w:val="22"/>
        </w:rPr>
        <w:t>Use demand and supply to understand the concepts of equilibrium price and quantity from a microeconomic perspective;</w:t>
      </w:r>
    </w:p>
    <w:p w:rsidR="00157A2A" w:rsidRPr="003246CF" w:rsidRDefault="00157A2A" w:rsidP="00157A2A">
      <w:pPr>
        <w:pStyle w:val="NoSpacing"/>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Identify market failures and evaluate their impact on efficiency; </w:t>
      </w:r>
    </w:p>
    <w:p w:rsidR="00157A2A" w:rsidRPr="003246CF" w:rsidRDefault="00157A2A" w:rsidP="00157A2A">
      <w:pPr>
        <w:pStyle w:val="NoSpacing"/>
        <w:numPr>
          <w:ilvl w:val="0"/>
          <w:numId w:val="6"/>
        </w:numPr>
        <w:rPr>
          <w:rFonts w:asciiTheme="minorHAnsi" w:hAnsiTheme="minorHAnsi" w:cstheme="minorHAnsi"/>
          <w:sz w:val="22"/>
          <w:szCs w:val="22"/>
        </w:rPr>
      </w:pPr>
      <w:r w:rsidRPr="003246CF">
        <w:rPr>
          <w:rFonts w:asciiTheme="minorHAnsi" w:hAnsiTheme="minorHAnsi" w:cstheme="minorHAnsi"/>
          <w:sz w:val="22"/>
          <w:szCs w:val="22"/>
        </w:rPr>
        <w:t>Evaluate the role of government in the context of externalities in a competitive economy;</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Demonstrate an understanding of the concept of aggregate supply and aggregate demand from the macroeconomic perspective; </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Explain the role of the money supply in the aggregate economy; </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 xml:space="preserve">Evaluate the role of fiscal policy as it relates to macroeconomic business cycles; </w:t>
      </w:r>
    </w:p>
    <w:p w:rsidR="00157A2A" w:rsidRPr="003246CF" w:rsidRDefault="00157A2A" w:rsidP="00157A2A">
      <w:pPr>
        <w:pStyle w:val="Default"/>
        <w:numPr>
          <w:ilvl w:val="0"/>
          <w:numId w:val="6"/>
        </w:numPr>
        <w:rPr>
          <w:rFonts w:asciiTheme="minorHAnsi" w:hAnsiTheme="minorHAnsi" w:cstheme="minorHAnsi"/>
          <w:sz w:val="22"/>
          <w:szCs w:val="22"/>
        </w:rPr>
      </w:pPr>
      <w:r w:rsidRPr="003246CF">
        <w:rPr>
          <w:rFonts w:asciiTheme="minorHAnsi" w:hAnsiTheme="minorHAnsi" w:cstheme="minorHAnsi"/>
          <w:sz w:val="22"/>
          <w:szCs w:val="22"/>
        </w:rPr>
        <w:t>Explain the concept of international trade and its role in the global economy.</w:t>
      </w:r>
    </w:p>
    <w:p w:rsidR="00157A2A" w:rsidRPr="00C73A58" w:rsidRDefault="00157A2A" w:rsidP="00FD6C19">
      <w:pPr>
        <w:tabs>
          <w:tab w:val="left" w:pos="540"/>
        </w:tabs>
        <w:rPr>
          <w:b/>
          <w:sz w:val="16"/>
          <w:szCs w:val="16"/>
        </w:rPr>
      </w:pPr>
    </w:p>
    <w:p w:rsidR="001C61F0" w:rsidRDefault="001C61F0" w:rsidP="001C61F0">
      <w:pPr>
        <w:pStyle w:val="Heading3"/>
        <w:rPr>
          <w:rFonts w:asciiTheme="minorHAnsi" w:hAnsiTheme="minorHAnsi" w:cstheme="minorHAnsi"/>
          <w:sz w:val="22"/>
          <w:szCs w:val="22"/>
        </w:rPr>
      </w:pPr>
      <w:r w:rsidRPr="00C02CFA">
        <w:rPr>
          <w:rFonts w:asciiTheme="minorHAnsi" w:hAnsiTheme="minorHAnsi" w:cstheme="minorHAnsi"/>
          <w:sz w:val="22"/>
          <w:szCs w:val="22"/>
          <w:highlight w:val="lightGray"/>
        </w:rPr>
        <w:t>Course Structure and Approach</w:t>
      </w:r>
    </w:p>
    <w:p w:rsidR="001C61F0" w:rsidRPr="00C02CFA" w:rsidRDefault="001C61F0" w:rsidP="001C61F0"/>
    <w:p w:rsidR="001C61F0" w:rsidRPr="003246CF" w:rsidRDefault="001C61F0" w:rsidP="001C61F0">
      <w:pPr>
        <w:pStyle w:val="BodyTextIndent"/>
        <w:rPr>
          <w:rFonts w:asciiTheme="minorHAnsi" w:hAnsiTheme="minorHAnsi" w:cstheme="minorHAnsi"/>
          <w:szCs w:val="22"/>
        </w:rPr>
      </w:pPr>
      <w:r w:rsidRPr="003246CF">
        <w:rPr>
          <w:rFonts w:asciiTheme="minorHAnsi" w:hAnsiTheme="minorHAnsi" w:cstheme="minorHAnsi"/>
          <w:szCs w:val="22"/>
        </w:rPr>
        <w:t xml:space="preserve">The activities in a typical week </w:t>
      </w:r>
      <w:r>
        <w:rPr>
          <w:rFonts w:asciiTheme="minorHAnsi" w:hAnsiTheme="minorHAnsi" w:cstheme="minorHAnsi"/>
          <w:szCs w:val="22"/>
        </w:rPr>
        <w:t xml:space="preserve">during the semester </w:t>
      </w:r>
      <w:r w:rsidRPr="003246CF">
        <w:rPr>
          <w:rFonts w:asciiTheme="minorHAnsi" w:hAnsiTheme="minorHAnsi" w:cstheme="minorHAnsi"/>
          <w:szCs w:val="22"/>
        </w:rPr>
        <w:t>are as follows:</w:t>
      </w:r>
    </w:p>
    <w:p w:rsidR="001C61F0" w:rsidRPr="00C73A58" w:rsidRDefault="001C61F0" w:rsidP="001C61F0">
      <w:pPr>
        <w:pStyle w:val="BodyTextIndent"/>
        <w:rPr>
          <w:rFonts w:asciiTheme="minorHAnsi" w:hAnsiTheme="minorHAnsi" w:cstheme="minorHAnsi"/>
          <w:sz w:val="8"/>
          <w:szCs w:val="8"/>
        </w:rPr>
      </w:pPr>
    </w:p>
    <w:p w:rsidR="001C61F0" w:rsidRPr="004750D1"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sidRPr="003246CF">
        <w:rPr>
          <w:rFonts w:asciiTheme="minorHAnsi" w:hAnsiTheme="minorHAnsi" w:cstheme="minorHAnsi"/>
          <w:szCs w:val="22"/>
        </w:rPr>
        <w:t xml:space="preserve">Self-study:  Read the assigned </w:t>
      </w:r>
      <w:r>
        <w:rPr>
          <w:rFonts w:asciiTheme="minorHAnsi" w:hAnsiTheme="minorHAnsi" w:cstheme="minorHAnsi"/>
          <w:szCs w:val="22"/>
        </w:rPr>
        <w:t>materials in the textbook each week.</w:t>
      </w:r>
    </w:p>
    <w:p w:rsidR="001C61F0" w:rsidRPr="003246CF"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bookmarkStart w:id="0" w:name="_GoBack"/>
      <w:r>
        <w:rPr>
          <w:rFonts w:asciiTheme="minorHAnsi" w:hAnsiTheme="minorHAnsi" w:cstheme="minorHAnsi"/>
          <w:szCs w:val="22"/>
        </w:rPr>
        <w:t>C</w:t>
      </w:r>
      <w:r w:rsidRPr="003246CF">
        <w:rPr>
          <w:rFonts w:asciiTheme="minorHAnsi" w:hAnsiTheme="minorHAnsi" w:cstheme="minorHAnsi"/>
          <w:szCs w:val="22"/>
        </w:rPr>
        <w:t>omplete</w:t>
      </w:r>
      <w:r>
        <w:rPr>
          <w:rFonts w:asciiTheme="minorHAnsi" w:hAnsiTheme="minorHAnsi" w:cstheme="minorHAnsi"/>
          <w:szCs w:val="22"/>
        </w:rPr>
        <w:t xml:space="preserve"> the</w:t>
      </w:r>
      <w:r w:rsidRPr="003246CF">
        <w:rPr>
          <w:rFonts w:asciiTheme="minorHAnsi" w:hAnsiTheme="minorHAnsi" w:cstheme="minorHAnsi"/>
          <w:szCs w:val="22"/>
        </w:rPr>
        <w:t xml:space="preserve"> </w:t>
      </w:r>
      <w:r w:rsidR="00895F9C">
        <w:rPr>
          <w:rFonts w:asciiTheme="minorHAnsi" w:hAnsiTheme="minorHAnsi" w:cstheme="minorHAnsi"/>
          <w:szCs w:val="22"/>
        </w:rPr>
        <w:t>homework</w:t>
      </w:r>
      <w:r>
        <w:rPr>
          <w:rFonts w:asciiTheme="minorHAnsi" w:hAnsiTheme="minorHAnsi" w:cstheme="minorHAnsi"/>
          <w:szCs w:val="22"/>
        </w:rPr>
        <w:t xml:space="preserve"> for each </w:t>
      </w:r>
      <w:r w:rsidR="00895F9C">
        <w:rPr>
          <w:rFonts w:asciiTheme="minorHAnsi" w:hAnsiTheme="minorHAnsi" w:cstheme="minorHAnsi"/>
          <w:szCs w:val="22"/>
        </w:rPr>
        <w:t>class by the due date set o</w:t>
      </w:r>
      <w:r>
        <w:rPr>
          <w:rFonts w:asciiTheme="minorHAnsi" w:hAnsiTheme="minorHAnsi" w:cstheme="minorHAnsi"/>
          <w:szCs w:val="22"/>
        </w:rPr>
        <w:t xml:space="preserve">n </w:t>
      </w:r>
      <w:r w:rsidR="00895F9C">
        <w:rPr>
          <w:rFonts w:asciiTheme="minorHAnsi" w:hAnsiTheme="minorHAnsi" w:cstheme="minorHAnsi"/>
          <w:szCs w:val="22"/>
        </w:rPr>
        <w:t>my website</w:t>
      </w:r>
      <w:r>
        <w:rPr>
          <w:rFonts w:asciiTheme="minorHAnsi" w:hAnsiTheme="minorHAnsi" w:cstheme="minorHAnsi"/>
          <w:szCs w:val="22"/>
        </w:rPr>
        <w:t>.   You need to check the due dates on a regular and frequent basis, and are responsible for meeting all the deadlines.</w:t>
      </w:r>
    </w:p>
    <w:bookmarkEnd w:id="0"/>
    <w:p w:rsidR="001C61F0" w:rsidRPr="004750D1"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Attend o</w:t>
      </w:r>
      <w:r w:rsidRPr="003246CF">
        <w:rPr>
          <w:rFonts w:asciiTheme="minorHAnsi" w:hAnsiTheme="minorHAnsi" w:cstheme="minorHAnsi"/>
          <w:szCs w:val="22"/>
        </w:rPr>
        <w:t xml:space="preserve">ne-day a week </w:t>
      </w:r>
      <w:r w:rsidR="006435B7">
        <w:rPr>
          <w:rFonts w:asciiTheme="minorHAnsi" w:hAnsiTheme="minorHAnsi" w:cstheme="minorHAnsi"/>
          <w:szCs w:val="22"/>
        </w:rPr>
        <w:t>class session at 4:00 pm on Wednes</w:t>
      </w:r>
      <w:r>
        <w:rPr>
          <w:rFonts w:asciiTheme="minorHAnsi" w:hAnsiTheme="minorHAnsi" w:cstheme="minorHAnsi"/>
          <w:szCs w:val="22"/>
        </w:rPr>
        <w:t>days to discuss key topics in the chapters.</w:t>
      </w:r>
    </w:p>
    <w:p w:rsidR="001C61F0" w:rsidRPr="003246CF"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Optional attendance at the SI sessions (highly recommended)</w:t>
      </w:r>
    </w:p>
    <w:p w:rsidR="001C61F0" w:rsidRPr="00140B3A"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Complete the</w:t>
      </w:r>
      <w:r w:rsidRPr="003246CF">
        <w:rPr>
          <w:rFonts w:asciiTheme="minorHAnsi" w:hAnsiTheme="minorHAnsi" w:cstheme="minorHAnsi"/>
          <w:szCs w:val="22"/>
        </w:rPr>
        <w:t xml:space="preserve"> </w:t>
      </w:r>
      <w:r>
        <w:rPr>
          <w:rFonts w:asciiTheme="minorHAnsi" w:hAnsiTheme="minorHAnsi" w:cstheme="minorHAnsi"/>
          <w:szCs w:val="22"/>
        </w:rPr>
        <w:t>Homework called Problem Sets online.</w:t>
      </w:r>
    </w:p>
    <w:p w:rsidR="001C61F0" w:rsidRPr="003246CF" w:rsidRDefault="001C61F0" w:rsidP="001C61F0">
      <w:pPr>
        <w:pStyle w:val="BodyTextIndent"/>
        <w:numPr>
          <w:ilvl w:val="0"/>
          <w:numId w:val="8"/>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themeColor="text1"/>
          <w:szCs w:val="22"/>
        </w:rPr>
      </w:pPr>
      <w:r>
        <w:rPr>
          <w:rFonts w:asciiTheme="minorHAnsi" w:hAnsiTheme="minorHAnsi" w:cstheme="minorHAnsi"/>
          <w:szCs w:val="22"/>
        </w:rPr>
        <w:t>Two in-class exams will be given:  The Midterm exam and the Final exam.</w:t>
      </w:r>
    </w:p>
    <w:p w:rsidR="001C61F0" w:rsidRPr="000C4E71" w:rsidRDefault="001C61F0" w:rsidP="001C61F0">
      <w:pPr>
        <w:pStyle w:val="BodyTextIndent"/>
        <w:numPr>
          <w:ilvl w:val="0"/>
          <w:numId w:val="9"/>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6"/>
          <w:szCs w:val="26"/>
        </w:rPr>
      </w:pPr>
      <w:r w:rsidRPr="000C4E71">
        <w:rPr>
          <w:rFonts w:asciiTheme="minorHAnsi" w:hAnsiTheme="minorHAnsi" w:cstheme="minorHAnsi"/>
          <w:b/>
          <w:sz w:val="26"/>
          <w:szCs w:val="26"/>
        </w:rPr>
        <w:lastRenderedPageBreak/>
        <w:t xml:space="preserve">The formal class Lectures &amp; Discussion will occur on </w:t>
      </w:r>
      <w:r w:rsidR="00BA4EEE">
        <w:rPr>
          <w:rFonts w:asciiTheme="minorHAnsi" w:hAnsiTheme="minorHAnsi" w:cstheme="minorHAnsi"/>
          <w:b/>
          <w:sz w:val="26"/>
          <w:szCs w:val="26"/>
          <w:u w:val="single"/>
        </w:rPr>
        <w:t>Wedne</w:t>
      </w:r>
      <w:r>
        <w:rPr>
          <w:rFonts w:asciiTheme="minorHAnsi" w:hAnsiTheme="minorHAnsi" w:cstheme="minorHAnsi"/>
          <w:b/>
          <w:sz w:val="26"/>
          <w:szCs w:val="26"/>
          <w:u w:val="single"/>
        </w:rPr>
        <w:t>sdays</w:t>
      </w:r>
      <w:r w:rsidRPr="000C4E71">
        <w:rPr>
          <w:rFonts w:asciiTheme="minorHAnsi" w:hAnsiTheme="minorHAnsi" w:cstheme="minorHAnsi"/>
          <w:b/>
          <w:sz w:val="26"/>
          <w:szCs w:val="26"/>
        </w:rPr>
        <w:t xml:space="preserve"> from 4:00 – 5:15 PM</w:t>
      </w:r>
    </w:p>
    <w:p w:rsidR="001C61F0" w:rsidRPr="000C4E71" w:rsidRDefault="001C61F0" w:rsidP="001C61F0">
      <w:pPr>
        <w:pStyle w:val="BodyTextIndent"/>
        <w:numPr>
          <w:ilvl w:val="0"/>
          <w:numId w:val="9"/>
        </w:numPr>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b/>
          <w:sz w:val="26"/>
          <w:szCs w:val="26"/>
        </w:rPr>
      </w:pPr>
      <w:r>
        <w:rPr>
          <w:rFonts w:asciiTheme="minorHAnsi" w:hAnsiTheme="minorHAnsi" w:cstheme="minorHAnsi"/>
          <w:b/>
          <w:sz w:val="26"/>
          <w:szCs w:val="26"/>
        </w:rPr>
        <w:t xml:space="preserve">The </w:t>
      </w:r>
      <w:proofErr w:type="spellStart"/>
      <w:r w:rsidR="00B83123">
        <w:rPr>
          <w:rFonts w:asciiTheme="minorHAnsi" w:hAnsiTheme="minorHAnsi" w:cstheme="minorHAnsi"/>
          <w:b/>
          <w:sz w:val="26"/>
          <w:szCs w:val="26"/>
        </w:rPr>
        <w:t>MindTap</w:t>
      </w:r>
      <w:proofErr w:type="spellEnd"/>
      <w:r w:rsidR="00B83123">
        <w:rPr>
          <w:rFonts w:asciiTheme="minorHAnsi" w:hAnsiTheme="minorHAnsi" w:cstheme="minorHAnsi"/>
          <w:b/>
          <w:sz w:val="26"/>
          <w:szCs w:val="26"/>
        </w:rPr>
        <w:t xml:space="preserve"> </w:t>
      </w:r>
      <w:r>
        <w:rPr>
          <w:rFonts w:asciiTheme="minorHAnsi" w:hAnsiTheme="minorHAnsi" w:cstheme="minorHAnsi"/>
          <w:b/>
          <w:sz w:val="26"/>
          <w:szCs w:val="26"/>
        </w:rPr>
        <w:t>Homework or Problem Set</w:t>
      </w:r>
      <w:r w:rsidRPr="000C4E71">
        <w:rPr>
          <w:rFonts w:asciiTheme="minorHAnsi" w:hAnsiTheme="minorHAnsi" w:cstheme="minorHAnsi"/>
          <w:b/>
          <w:sz w:val="26"/>
          <w:szCs w:val="26"/>
        </w:rPr>
        <w:t xml:space="preserve"> will </w:t>
      </w:r>
      <w:r w:rsidRPr="000C4E71">
        <w:rPr>
          <w:rFonts w:asciiTheme="minorHAnsi" w:hAnsiTheme="minorHAnsi" w:cstheme="minorHAnsi"/>
          <w:b/>
          <w:sz w:val="26"/>
          <w:szCs w:val="26"/>
          <w:u w:val="single"/>
        </w:rPr>
        <w:t>normally</w:t>
      </w:r>
      <w:r w:rsidRPr="000C4E71">
        <w:rPr>
          <w:rFonts w:asciiTheme="minorHAnsi" w:hAnsiTheme="minorHAnsi" w:cstheme="minorHAnsi"/>
          <w:b/>
          <w:sz w:val="26"/>
          <w:szCs w:val="26"/>
        </w:rPr>
        <w:t xml:space="preserve"> be due on </w:t>
      </w:r>
      <w:r w:rsidR="00B83123">
        <w:rPr>
          <w:rFonts w:asciiTheme="minorHAnsi" w:hAnsiTheme="minorHAnsi" w:cstheme="minorHAnsi"/>
          <w:b/>
          <w:sz w:val="26"/>
          <w:szCs w:val="26"/>
        </w:rPr>
        <w:t>Tues</w:t>
      </w:r>
      <w:r>
        <w:rPr>
          <w:rFonts w:asciiTheme="minorHAnsi" w:hAnsiTheme="minorHAnsi" w:cstheme="minorHAnsi"/>
          <w:b/>
          <w:sz w:val="26"/>
          <w:szCs w:val="26"/>
        </w:rPr>
        <w:t>day</w:t>
      </w:r>
      <w:r w:rsidRPr="000C4E71">
        <w:rPr>
          <w:rFonts w:asciiTheme="minorHAnsi" w:hAnsiTheme="minorHAnsi" w:cstheme="minorHAnsi"/>
          <w:b/>
          <w:sz w:val="26"/>
          <w:szCs w:val="26"/>
        </w:rPr>
        <w:t xml:space="preserve"> evenings</w:t>
      </w:r>
      <w:r>
        <w:rPr>
          <w:rFonts w:asciiTheme="minorHAnsi" w:hAnsiTheme="minorHAnsi" w:cstheme="minorHAnsi"/>
          <w:b/>
          <w:sz w:val="26"/>
          <w:szCs w:val="26"/>
        </w:rPr>
        <w:t xml:space="preserve"> by 11:45 PM.</w:t>
      </w:r>
    </w:p>
    <w:p w:rsidR="001C61F0" w:rsidRDefault="001C61F0" w:rsidP="001C61F0">
      <w:pPr>
        <w:pStyle w:val="BodyTextIndent"/>
        <w:rPr>
          <w:rFonts w:asciiTheme="minorHAnsi" w:hAnsiTheme="minorHAnsi" w:cstheme="minorHAnsi"/>
          <w:b/>
          <w:szCs w:val="22"/>
        </w:rPr>
      </w:pPr>
    </w:p>
    <w:p w:rsidR="001C61F0" w:rsidRDefault="001C61F0" w:rsidP="001C61F0">
      <w:pPr>
        <w:pStyle w:val="BodyTextIndent"/>
        <w:rPr>
          <w:rFonts w:asciiTheme="minorHAnsi" w:hAnsiTheme="minorHAnsi" w:cstheme="minorHAnsi"/>
          <w:szCs w:val="22"/>
        </w:rPr>
      </w:pPr>
      <w:r>
        <w:rPr>
          <w:rFonts w:asciiTheme="minorHAnsi" w:hAnsiTheme="minorHAnsi" w:cstheme="minorHAnsi"/>
          <w:szCs w:val="22"/>
        </w:rPr>
        <w:t>The</w:t>
      </w:r>
      <w:r w:rsidR="00AA76BB">
        <w:rPr>
          <w:rFonts w:asciiTheme="minorHAnsi" w:hAnsiTheme="minorHAnsi" w:cstheme="minorHAnsi"/>
          <w:szCs w:val="22"/>
        </w:rPr>
        <w:t xml:space="preserve"> </w:t>
      </w:r>
      <w:r w:rsidR="00B83123">
        <w:rPr>
          <w:rFonts w:asciiTheme="minorHAnsi" w:hAnsiTheme="minorHAnsi" w:cstheme="minorHAnsi"/>
          <w:szCs w:val="22"/>
        </w:rPr>
        <w:t>“</w:t>
      </w:r>
      <w:r w:rsidRPr="00DC221D">
        <w:rPr>
          <w:rFonts w:asciiTheme="minorHAnsi" w:hAnsiTheme="minorHAnsi" w:cstheme="minorHAnsi"/>
          <w:szCs w:val="22"/>
          <w:u w:val="single"/>
        </w:rPr>
        <w:t>Calendar of Weekly Activities</w:t>
      </w:r>
      <w:r w:rsidR="00B83123">
        <w:rPr>
          <w:rFonts w:asciiTheme="minorHAnsi" w:hAnsiTheme="minorHAnsi" w:cstheme="minorHAnsi"/>
          <w:szCs w:val="22"/>
          <w:u w:val="single"/>
        </w:rPr>
        <w:t>”</w:t>
      </w:r>
      <w:r>
        <w:rPr>
          <w:rFonts w:asciiTheme="minorHAnsi" w:hAnsiTheme="minorHAnsi" w:cstheme="minorHAnsi"/>
          <w:szCs w:val="22"/>
        </w:rPr>
        <w:t xml:space="preserve"> will be posted </w:t>
      </w:r>
      <w:r w:rsidR="00AA76BB">
        <w:rPr>
          <w:rFonts w:asciiTheme="minorHAnsi" w:hAnsiTheme="minorHAnsi" w:cstheme="minorHAnsi"/>
          <w:szCs w:val="22"/>
        </w:rPr>
        <w:t>o</w:t>
      </w:r>
      <w:r>
        <w:rPr>
          <w:rFonts w:asciiTheme="minorHAnsi" w:hAnsiTheme="minorHAnsi" w:cstheme="minorHAnsi"/>
          <w:szCs w:val="22"/>
        </w:rPr>
        <w:t xml:space="preserve">n </w:t>
      </w:r>
      <w:hyperlink r:id="rId8" w:history="1">
        <w:r w:rsidR="00AA76BB" w:rsidRPr="00D350A0">
          <w:rPr>
            <w:rStyle w:val="Hyperlink"/>
            <w:rFonts w:asciiTheme="minorHAnsi" w:hAnsiTheme="minorHAnsi" w:cstheme="minorHAnsi"/>
            <w:szCs w:val="22"/>
          </w:rPr>
          <w:t>www.andrewparkes.com</w:t>
        </w:r>
      </w:hyperlink>
      <w:r>
        <w:rPr>
          <w:rFonts w:asciiTheme="minorHAnsi" w:hAnsiTheme="minorHAnsi" w:cstheme="minorHAnsi"/>
          <w:szCs w:val="22"/>
        </w:rPr>
        <w:t>.   I</w:t>
      </w:r>
      <w:r w:rsidRPr="003246CF">
        <w:rPr>
          <w:rFonts w:asciiTheme="minorHAnsi" w:hAnsiTheme="minorHAnsi" w:cstheme="minorHAnsi"/>
          <w:szCs w:val="22"/>
        </w:rPr>
        <w:t xml:space="preserve">t is your responsibility to know what is </w:t>
      </w:r>
      <w:r>
        <w:rPr>
          <w:rFonts w:asciiTheme="minorHAnsi" w:hAnsiTheme="minorHAnsi" w:cstheme="minorHAnsi"/>
          <w:szCs w:val="22"/>
        </w:rPr>
        <w:t>due each week.</w:t>
      </w:r>
      <w:r w:rsidRPr="003246CF">
        <w:rPr>
          <w:rFonts w:asciiTheme="minorHAnsi" w:hAnsiTheme="minorHAnsi" w:cstheme="minorHAnsi"/>
          <w:szCs w:val="22"/>
        </w:rPr>
        <w:t xml:space="preserve">  This </w:t>
      </w:r>
      <w:r>
        <w:rPr>
          <w:rFonts w:asciiTheme="minorHAnsi" w:hAnsiTheme="minorHAnsi" w:cstheme="minorHAnsi"/>
          <w:szCs w:val="22"/>
        </w:rPr>
        <w:t xml:space="preserve">calendar </w:t>
      </w:r>
      <w:r w:rsidRPr="003246CF">
        <w:rPr>
          <w:rFonts w:asciiTheme="minorHAnsi" w:hAnsiTheme="minorHAnsi" w:cstheme="minorHAnsi"/>
          <w:szCs w:val="22"/>
        </w:rPr>
        <w:t xml:space="preserve">lists the days </w:t>
      </w:r>
      <w:r>
        <w:rPr>
          <w:rFonts w:asciiTheme="minorHAnsi" w:hAnsiTheme="minorHAnsi" w:cstheme="minorHAnsi"/>
          <w:szCs w:val="22"/>
        </w:rPr>
        <w:t>for quiz due dates as well as for</w:t>
      </w:r>
      <w:r w:rsidRPr="003246CF">
        <w:rPr>
          <w:rFonts w:asciiTheme="minorHAnsi" w:hAnsiTheme="minorHAnsi" w:cstheme="minorHAnsi"/>
          <w:szCs w:val="22"/>
        </w:rPr>
        <w:t xml:space="preserve"> exams and holidays during the semester.</w:t>
      </w:r>
    </w:p>
    <w:p w:rsidR="001C61F0" w:rsidRPr="00DC221D" w:rsidRDefault="001C61F0" w:rsidP="001C61F0">
      <w:pPr>
        <w:pStyle w:val="BodyTextIndent"/>
        <w:ind w:left="0"/>
        <w:rPr>
          <w:rFonts w:asciiTheme="minorHAnsi" w:hAnsiTheme="minorHAnsi" w:cstheme="minorHAnsi"/>
          <w:szCs w:val="22"/>
        </w:rPr>
      </w:pPr>
    </w:p>
    <w:p w:rsidR="001C61F0" w:rsidRPr="003246CF" w:rsidRDefault="001C61F0" w:rsidP="001C61F0">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 xml:space="preserve">Attendance </w:t>
      </w:r>
    </w:p>
    <w:p w:rsidR="00075222" w:rsidRDefault="00530171" w:rsidP="00075222">
      <w:pPr>
        <w:spacing w:before="100" w:beforeAutospacing="1" w:after="100" w:afterAutospacing="1"/>
        <w:ind w:left="720"/>
        <w:rPr>
          <w:rFonts w:asciiTheme="minorHAnsi" w:hAnsiTheme="minorHAnsi" w:cstheme="minorHAnsi"/>
          <w:szCs w:val="22"/>
        </w:rPr>
      </w:pPr>
      <w:r>
        <w:rPr>
          <w:rFonts w:asciiTheme="minorHAnsi" w:hAnsiTheme="minorHAnsi" w:cstheme="minorHAnsi"/>
          <w:szCs w:val="22"/>
        </w:rPr>
        <w:t>Beginning August</w:t>
      </w:r>
      <w:r w:rsidR="001C61F0">
        <w:rPr>
          <w:rFonts w:asciiTheme="minorHAnsi" w:hAnsiTheme="minorHAnsi" w:cstheme="minorHAnsi"/>
          <w:szCs w:val="22"/>
        </w:rPr>
        <w:t xml:space="preserve"> 2</w:t>
      </w:r>
      <w:r>
        <w:rPr>
          <w:rFonts w:asciiTheme="minorHAnsi" w:hAnsiTheme="minorHAnsi" w:cstheme="minorHAnsi"/>
          <w:szCs w:val="22"/>
        </w:rPr>
        <w:t>9</w:t>
      </w:r>
      <w:r w:rsidR="001C61F0">
        <w:rPr>
          <w:rFonts w:asciiTheme="minorHAnsi" w:hAnsiTheme="minorHAnsi" w:cstheme="minorHAnsi"/>
          <w:szCs w:val="22"/>
        </w:rPr>
        <w:t>, attendance will be taken at each of the lecture</w:t>
      </w:r>
      <w:r>
        <w:rPr>
          <w:rFonts w:asciiTheme="minorHAnsi" w:hAnsiTheme="minorHAnsi" w:cstheme="minorHAnsi"/>
          <w:szCs w:val="22"/>
        </w:rPr>
        <w:t>s,</w:t>
      </w:r>
      <w:r w:rsidR="001C61F0">
        <w:rPr>
          <w:rFonts w:asciiTheme="minorHAnsi" w:hAnsiTheme="minorHAnsi" w:cstheme="minorHAnsi"/>
          <w:szCs w:val="22"/>
        </w:rPr>
        <w:t xml:space="preserve"> every week.  Attendance is an important </w:t>
      </w:r>
      <w:r w:rsidR="001C61F0" w:rsidRPr="003246CF">
        <w:rPr>
          <w:rFonts w:asciiTheme="minorHAnsi" w:hAnsiTheme="minorHAnsi" w:cstheme="minorHAnsi"/>
          <w:szCs w:val="22"/>
        </w:rPr>
        <w:t xml:space="preserve">part of this course, and it will </w:t>
      </w:r>
      <w:r w:rsidR="001C61F0">
        <w:rPr>
          <w:rFonts w:asciiTheme="minorHAnsi" w:hAnsiTheme="minorHAnsi" w:cstheme="minorHAnsi"/>
          <w:szCs w:val="22"/>
        </w:rPr>
        <w:t>account for 1</w:t>
      </w:r>
      <w:r w:rsidR="00B83123">
        <w:rPr>
          <w:rFonts w:asciiTheme="minorHAnsi" w:hAnsiTheme="minorHAnsi" w:cstheme="minorHAnsi"/>
          <w:szCs w:val="22"/>
        </w:rPr>
        <w:t>5</w:t>
      </w:r>
      <w:r w:rsidR="001C61F0" w:rsidRPr="003246CF">
        <w:rPr>
          <w:rFonts w:asciiTheme="minorHAnsi" w:hAnsiTheme="minorHAnsi" w:cstheme="minorHAnsi"/>
          <w:szCs w:val="22"/>
        </w:rPr>
        <w:t xml:space="preserve">% of your final grade.  </w:t>
      </w:r>
      <w:r w:rsidR="00075222">
        <w:rPr>
          <w:rFonts w:asciiTheme="minorHAnsi" w:hAnsiTheme="minorHAnsi" w:cstheme="minorHAnsi"/>
          <w:szCs w:val="22"/>
        </w:rPr>
        <w:t xml:space="preserve">This portion of your grade will be </w:t>
      </w:r>
      <w:r w:rsidR="00B83123">
        <w:rPr>
          <w:rFonts w:asciiTheme="minorHAnsi" w:hAnsiTheme="minorHAnsi" w:cstheme="minorHAnsi"/>
          <w:szCs w:val="22"/>
        </w:rPr>
        <w:t xml:space="preserve">assessed </w:t>
      </w:r>
      <w:r w:rsidR="00075222">
        <w:rPr>
          <w:rFonts w:asciiTheme="minorHAnsi" w:hAnsiTheme="minorHAnsi" w:cstheme="minorHAnsi"/>
          <w:szCs w:val="22"/>
        </w:rPr>
        <w:t xml:space="preserve">through quizzes in class.    </w:t>
      </w:r>
    </w:p>
    <w:p w:rsidR="001C61F0" w:rsidRPr="003246CF" w:rsidRDefault="001C61F0" w:rsidP="001C61F0">
      <w:pPr>
        <w:pStyle w:val="Heading3"/>
        <w:rPr>
          <w:rFonts w:asciiTheme="minorHAnsi" w:hAnsiTheme="minorHAnsi" w:cstheme="minorHAnsi"/>
          <w:sz w:val="22"/>
          <w:szCs w:val="22"/>
        </w:rPr>
      </w:pPr>
      <w:r w:rsidRPr="003246CF">
        <w:rPr>
          <w:rFonts w:asciiTheme="minorHAnsi" w:hAnsiTheme="minorHAnsi" w:cstheme="minorHAnsi"/>
          <w:sz w:val="22"/>
          <w:szCs w:val="22"/>
          <w:highlight w:val="lightGray"/>
        </w:rPr>
        <w:t>Grading Policy</w:t>
      </w:r>
    </w:p>
    <w:p w:rsidR="001C61F0" w:rsidRPr="003246CF" w:rsidRDefault="001C61F0" w:rsidP="001C61F0">
      <w:pPr>
        <w:rPr>
          <w:rFonts w:asciiTheme="minorHAnsi" w:hAnsiTheme="minorHAnsi" w:cstheme="minorHAnsi"/>
          <w:szCs w:val="22"/>
        </w:rPr>
      </w:pPr>
    </w:p>
    <w:p w:rsidR="00FA6327" w:rsidRPr="00FA6327" w:rsidRDefault="001C61F0" w:rsidP="00FA6327">
      <w:pPr>
        <w:pStyle w:val="BodyTextIndent"/>
        <w:rPr>
          <w:rFonts w:asciiTheme="minorHAnsi" w:hAnsiTheme="minorHAnsi" w:cstheme="minorHAnsi"/>
          <w:szCs w:val="22"/>
        </w:rPr>
      </w:pPr>
      <w:r w:rsidRPr="003246CF">
        <w:rPr>
          <w:rFonts w:asciiTheme="minorHAnsi" w:hAnsiTheme="minorHAnsi" w:cstheme="minorHAnsi"/>
          <w:szCs w:val="22"/>
        </w:rPr>
        <w:t>Your final grad</w:t>
      </w:r>
      <w:r>
        <w:rPr>
          <w:rFonts w:asciiTheme="minorHAnsi" w:hAnsiTheme="minorHAnsi" w:cstheme="minorHAnsi"/>
          <w:szCs w:val="22"/>
        </w:rPr>
        <w:t>e</w:t>
      </w:r>
      <w:r w:rsidRPr="003246CF">
        <w:rPr>
          <w:rFonts w:asciiTheme="minorHAnsi" w:hAnsiTheme="minorHAnsi" w:cstheme="minorHAnsi"/>
          <w:szCs w:val="22"/>
        </w:rPr>
        <w:t xml:space="preserve"> will be determined on the basis </w:t>
      </w:r>
      <w:r>
        <w:rPr>
          <w:rFonts w:asciiTheme="minorHAnsi" w:hAnsiTheme="minorHAnsi" w:cstheme="minorHAnsi"/>
          <w:szCs w:val="22"/>
        </w:rPr>
        <w:t>of your performance on the quizzes, the</w:t>
      </w:r>
      <w:r w:rsidR="00FA6327">
        <w:rPr>
          <w:rFonts w:asciiTheme="minorHAnsi" w:hAnsiTheme="minorHAnsi" w:cstheme="minorHAnsi"/>
          <w:szCs w:val="22"/>
        </w:rPr>
        <w:t xml:space="preserve"> two written assignments, the</w:t>
      </w:r>
      <w:r>
        <w:rPr>
          <w:rFonts w:asciiTheme="minorHAnsi" w:hAnsiTheme="minorHAnsi" w:cstheme="minorHAnsi"/>
          <w:szCs w:val="22"/>
        </w:rPr>
        <w:t xml:space="preserve"> </w:t>
      </w:r>
      <w:r w:rsidR="00FA6327">
        <w:rPr>
          <w:rFonts w:asciiTheme="minorHAnsi" w:hAnsiTheme="minorHAnsi" w:cstheme="minorHAnsi"/>
          <w:szCs w:val="22"/>
        </w:rPr>
        <w:t>p</w:t>
      </w:r>
      <w:r>
        <w:rPr>
          <w:rFonts w:asciiTheme="minorHAnsi" w:hAnsiTheme="minorHAnsi" w:cstheme="minorHAnsi"/>
          <w:szCs w:val="22"/>
        </w:rPr>
        <w:t xml:space="preserve">roblem </w:t>
      </w:r>
      <w:r w:rsidR="00727E7F">
        <w:rPr>
          <w:rFonts w:asciiTheme="minorHAnsi" w:hAnsiTheme="minorHAnsi" w:cstheme="minorHAnsi"/>
          <w:szCs w:val="22"/>
        </w:rPr>
        <w:t>s</w:t>
      </w:r>
      <w:r>
        <w:rPr>
          <w:rFonts w:asciiTheme="minorHAnsi" w:hAnsiTheme="minorHAnsi" w:cstheme="minorHAnsi"/>
          <w:szCs w:val="22"/>
        </w:rPr>
        <w:t xml:space="preserve">ets, the Midterm exam, and the Final exam.  In addition, </w:t>
      </w:r>
      <w:r w:rsidRPr="000002C7">
        <w:rPr>
          <w:rFonts w:asciiTheme="minorHAnsi" w:hAnsiTheme="minorHAnsi" w:cstheme="minorHAnsi"/>
          <w:szCs w:val="22"/>
          <w:u w:val="single"/>
        </w:rPr>
        <w:t>extra credit</w:t>
      </w:r>
      <w:r>
        <w:rPr>
          <w:rFonts w:asciiTheme="minorHAnsi" w:hAnsiTheme="minorHAnsi" w:cstheme="minorHAnsi"/>
          <w:szCs w:val="22"/>
        </w:rPr>
        <w:t xml:space="preserve"> of up to 3</w:t>
      </w:r>
      <w:r w:rsidRPr="003246CF">
        <w:rPr>
          <w:rFonts w:asciiTheme="minorHAnsi" w:hAnsiTheme="minorHAnsi" w:cstheme="minorHAnsi"/>
          <w:szCs w:val="22"/>
        </w:rPr>
        <w:t>% is available for attendance at sessions organized by our class SI.  No addit</w:t>
      </w:r>
      <w:r>
        <w:rPr>
          <w:rFonts w:asciiTheme="minorHAnsi" w:hAnsiTheme="minorHAnsi" w:cstheme="minorHAnsi"/>
          <w:szCs w:val="22"/>
        </w:rPr>
        <w:t xml:space="preserve">ional extra credit is available other than through attending the SI sessions. </w:t>
      </w:r>
      <w:r w:rsidR="00FA6327" w:rsidRPr="00FA6327">
        <w:rPr>
          <w:rFonts w:asciiTheme="minorHAnsi" w:hAnsiTheme="minorHAnsi" w:cstheme="minorHAnsi"/>
          <w:szCs w:val="22"/>
        </w:rPr>
        <w:t xml:space="preserve"> </w:t>
      </w:r>
      <w:r w:rsidR="00FA6327" w:rsidRPr="00FA6327">
        <w:rPr>
          <w:rFonts w:asciiTheme="minorHAnsi" w:hAnsiTheme="minorHAnsi" w:cstheme="minorHAnsi"/>
          <w:b/>
          <w:szCs w:val="22"/>
        </w:rPr>
        <w:t>Late assignments are graded down two letter grades each class period that they are late!</w:t>
      </w:r>
      <w:r w:rsidR="00FA6327" w:rsidRPr="00FA6327">
        <w:rPr>
          <w:rFonts w:asciiTheme="minorHAnsi" w:hAnsiTheme="minorHAnsi" w:cstheme="minorHAnsi"/>
          <w:szCs w:val="22"/>
        </w:rPr>
        <w:t xml:space="preserve">  Assignments not turned in at the beginning of class, unless otherwise indicated, will be considered late.</w:t>
      </w:r>
    </w:p>
    <w:p w:rsidR="00FA6327" w:rsidRPr="00FA6327" w:rsidRDefault="00FA6327" w:rsidP="00FA6327">
      <w:pPr>
        <w:pStyle w:val="BodyTextIndent"/>
        <w:rPr>
          <w:rFonts w:asciiTheme="minorHAnsi" w:hAnsiTheme="minorHAnsi" w:cstheme="minorHAnsi"/>
          <w:szCs w:val="22"/>
        </w:rPr>
      </w:pPr>
    </w:p>
    <w:p w:rsidR="001C61F0" w:rsidRPr="00C66C53" w:rsidRDefault="00FA6327" w:rsidP="00FA6327">
      <w:pPr>
        <w:pStyle w:val="BodyTextIndent"/>
        <w:rPr>
          <w:rFonts w:asciiTheme="minorHAnsi" w:hAnsiTheme="minorHAnsi" w:cstheme="minorHAnsi"/>
          <w:szCs w:val="22"/>
        </w:rPr>
      </w:pPr>
      <w:r w:rsidRPr="00FA6327">
        <w:rPr>
          <w:rFonts w:asciiTheme="minorHAnsi" w:hAnsiTheme="minorHAnsi" w:cstheme="minorHAnsi"/>
          <w:szCs w:val="22"/>
        </w:rPr>
        <w:t xml:space="preserve">Each assignment, as well as the quizzes in class, will apply directly to the material covered and therefore will appear on the tests.  Criteria for the articles will be described further in class and on the web.  The student is responsible for missed classes and </w:t>
      </w:r>
      <w:r w:rsidRPr="00FA6327">
        <w:rPr>
          <w:rFonts w:asciiTheme="minorHAnsi" w:hAnsiTheme="minorHAnsi" w:cstheme="minorHAnsi"/>
          <w:b/>
          <w:szCs w:val="22"/>
        </w:rPr>
        <w:t>any</w:t>
      </w:r>
      <w:r w:rsidRPr="00FA6327">
        <w:rPr>
          <w:rFonts w:asciiTheme="minorHAnsi" w:hAnsiTheme="minorHAnsi" w:cstheme="minorHAnsi"/>
          <w:szCs w:val="22"/>
        </w:rPr>
        <w:t xml:space="preserve"> assignments made during that time.  Please feel free to contact the professor if you need assistance.  Any changes in the material covered will be announced in class prior to each test.  Grades will be assigned such that at least 90% will receive an "A", 80% a "B", 70% a "C", 60% a "D" and below 60% an "F".  The instructor reserves the right to lower the grading scale. </w:t>
      </w:r>
      <w:r w:rsidR="001C61F0" w:rsidRPr="000002C7">
        <w:rPr>
          <w:rFonts w:asciiTheme="minorHAnsi" w:hAnsiTheme="minorHAnsi" w:cstheme="minorHAnsi"/>
          <w:b/>
          <w:szCs w:val="22"/>
        </w:rPr>
        <w:t xml:space="preserve">The </w:t>
      </w:r>
      <w:r w:rsidR="001C61F0">
        <w:rPr>
          <w:rFonts w:asciiTheme="minorHAnsi" w:hAnsiTheme="minorHAnsi" w:cstheme="minorHAnsi"/>
          <w:b/>
          <w:szCs w:val="22"/>
        </w:rPr>
        <w:t>breakout</w:t>
      </w:r>
      <w:r w:rsidR="001C61F0" w:rsidRPr="000002C7">
        <w:rPr>
          <w:rFonts w:asciiTheme="minorHAnsi" w:hAnsiTheme="minorHAnsi" w:cstheme="minorHAnsi"/>
          <w:b/>
          <w:szCs w:val="22"/>
        </w:rPr>
        <w:t xml:space="preserve"> and weights assigned to each activity are</w:t>
      </w:r>
      <w:r w:rsidR="001C61F0">
        <w:rPr>
          <w:rFonts w:asciiTheme="minorHAnsi" w:hAnsiTheme="minorHAnsi" w:cstheme="minorHAnsi"/>
          <w:b/>
          <w:szCs w:val="22"/>
        </w:rPr>
        <w:t xml:space="preserve"> as follows:</w:t>
      </w:r>
    </w:p>
    <w:p w:rsidR="001C61F0" w:rsidRPr="003246CF" w:rsidRDefault="001C61F0" w:rsidP="001C61F0">
      <w:pPr>
        <w:pStyle w:val="BodyTextIndent"/>
        <w:rPr>
          <w:rFonts w:asciiTheme="minorHAnsi" w:hAnsiTheme="minorHAnsi" w:cstheme="minorHAnsi"/>
          <w:szCs w:val="22"/>
        </w:rPr>
      </w:pPr>
    </w:p>
    <w:tbl>
      <w:tblPr>
        <w:tblW w:w="4055" w:type="pct"/>
        <w:tblCellSpacing w:w="15" w:type="dxa"/>
        <w:tblInd w:w="71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21"/>
        <w:gridCol w:w="1457"/>
      </w:tblGrid>
      <w:tr w:rsidR="001C61F0" w:rsidRPr="003246CF" w:rsidTr="00BA4EEE">
        <w:trPr>
          <w:trHeight w:val="420"/>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1C61F0" w:rsidP="00834892">
            <w:pPr>
              <w:spacing w:before="100" w:beforeAutospacing="1" w:after="100" w:afterAutospacing="1"/>
              <w:rPr>
                <w:rFonts w:asciiTheme="minorHAnsi" w:hAnsiTheme="minorHAnsi" w:cstheme="minorHAnsi"/>
                <w:szCs w:val="22"/>
              </w:rPr>
            </w:pPr>
            <w:r>
              <w:rPr>
                <w:rFonts w:asciiTheme="minorHAnsi" w:hAnsiTheme="minorHAnsi" w:cstheme="minorHAnsi"/>
                <w:szCs w:val="22"/>
              </w:rPr>
              <w:t>Two</w:t>
            </w:r>
            <w:r w:rsidRPr="003246CF">
              <w:rPr>
                <w:rFonts w:asciiTheme="minorHAnsi" w:hAnsiTheme="minorHAnsi" w:cstheme="minorHAnsi"/>
                <w:szCs w:val="22"/>
              </w:rPr>
              <w:t xml:space="preserve"> Exams</w:t>
            </w:r>
            <w:r>
              <w:rPr>
                <w:rFonts w:asciiTheme="minorHAnsi" w:hAnsiTheme="minorHAnsi" w:cstheme="minorHAnsi"/>
                <w:szCs w:val="22"/>
              </w:rPr>
              <w:t xml:space="preserve">   (25% each)</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1C61F0" w:rsidP="00834892">
            <w:pPr>
              <w:rPr>
                <w:rFonts w:asciiTheme="minorHAnsi" w:hAnsiTheme="minorHAnsi" w:cstheme="minorHAnsi"/>
                <w:color w:val="000000"/>
                <w:szCs w:val="22"/>
              </w:rPr>
            </w:pPr>
            <w:r>
              <w:rPr>
                <w:rFonts w:asciiTheme="minorHAnsi" w:hAnsiTheme="minorHAnsi" w:cstheme="minorHAnsi"/>
                <w:color w:val="000000"/>
                <w:szCs w:val="22"/>
              </w:rPr>
              <w:t xml:space="preserve"> 5</w:t>
            </w:r>
            <w:r w:rsidRPr="003246CF">
              <w:rPr>
                <w:rFonts w:asciiTheme="minorHAnsi" w:hAnsiTheme="minorHAnsi" w:cstheme="minorHAnsi"/>
                <w:color w:val="000000"/>
                <w:szCs w:val="22"/>
              </w:rPr>
              <w:t>0%</w:t>
            </w:r>
          </w:p>
        </w:tc>
      </w:tr>
      <w:tr w:rsidR="001C61F0" w:rsidRPr="003246CF" w:rsidTr="00BA4EEE">
        <w:trPr>
          <w:trHeight w:val="420"/>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075222" w:rsidP="00075222">
            <w:pPr>
              <w:spacing w:before="100" w:beforeAutospacing="1" w:after="100" w:afterAutospacing="1"/>
              <w:rPr>
                <w:rFonts w:asciiTheme="minorHAnsi" w:hAnsiTheme="minorHAnsi" w:cstheme="minorHAnsi"/>
                <w:szCs w:val="22"/>
              </w:rPr>
            </w:pPr>
            <w:r>
              <w:rPr>
                <w:rFonts w:asciiTheme="minorHAnsi" w:hAnsiTheme="minorHAnsi" w:cstheme="minorHAnsi"/>
                <w:szCs w:val="22"/>
              </w:rPr>
              <w:t>In Class</w:t>
            </w:r>
            <w:r w:rsidR="001C61F0" w:rsidRPr="003246CF">
              <w:rPr>
                <w:rFonts w:asciiTheme="minorHAnsi" w:hAnsiTheme="minorHAnsi" w:cstheme="minorHAnsi"/>
                <w:szCs w:val="22"/>
              </w:rPr>
              <w:t xml:space="preserve"> Quizzes</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644101">
            <w:pPr>
              <w:rPr>
                <w:rFonts w:asciiTheme="minorHAnsi" w:hAnsiTheme="minorHAnsi" w:cstheme="minorHAnsi"/>
                <w:szCs w:val="22"/>
              </w:rPr>
            </w:pPr>
            <w:r>
              <w:rPr>
                <w:rFonts w:asciiTheme="minorHAnsi" w:hAnsiTheme="minorHAnsi" w:cstheme="minorHAnsi"/>
                <w:color w:val="000000"/>
                <w:szCs w:val="22"/>
              </w:rPr>
              <w:t xml:space="preserve"> </w:t>
            </w:r>
            <w:r w:rsidR="00727E7F">
              <w:rPr>
                <w:rFonts w:asciiTheme="minorHAnsi" w:hAnsiTheme="minorHAnsi" w:cstheme="minorHAnsi"/>
                <w:color w:val="000000"/>
                <w:szCs w:val="22"/>
              </w:rPr>
              <w:t>1</w:t>
            </w:r>
            <w:r w:rsidR="00644101">
              <w:rPr>
                <w:rFonts w:asciiTheme="minorHAnsi" w:hAnsiTheme="minorHAnsi" w:cstheme="minorHAnsi"/>
                <w:color w:val="000000"/>
                <w:szCs w:val="22"/>
              </w:rPr>
              <w:t>5</w:t>
            </w:r>
            <w:r w:rsidRPr="003246CF">
              <w:rPr>
                <w:rFonts w:asciiTheme="minorHAnsi" w:hAnsiTheme="minorHAnsi" w:cstheme="minorHAnsi"/>
                <w:color w:val="000000"/>
                <w:szCs w:val="22"/>
              </w:rPr>
              <w:t>%</w:t>
            </w:r>
            <w:r w:rsidRPr="003246CF">
              <w:rPr>
                <w:rFonts w:asciiTheme="minorHAnsi" w:hAnsiTheme="minorHAnsi" w:cstheme="minorHAnsi"/>
                <w:szCs w:val="22"/>
              </w:rPr>
              <w:t xml:space="preserve"> </w:t>
            </w:r>
          </w:p>
        </w:tc>
      </w:tr>
      <w:tr w:rsidR="001C61F0" w:rsidRPr="003246CF" w:rsidTr="00BA4EEE">
        <w:trPr>
          <w:trHeight w:val="420"/>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1C61F0" w:rsidP="00834892">
            <w:pPr>
              <w:spacing w:before="100" w:beforeAutospacing="1" w:after="100" w:afterAutospacing="1"/>
              <w:rPr>
                <w:rFonts w:asciiTheme="minorHAnsi" w:hAnsiTheme="minorHAnsi" w:cstheme="minorHAnsi"/>
                <w:szCs w:val="22"/>
              </w:rPr>
            </w:pPr>
            <w:r>
              <w:rPr>
                <w:rFonts w:asciiTheme="minorHAnsi" w:hAnsiTheme="minorHAnsi" w:cstheme="minorHAnsi"/>
                <w:szCs w:val="22"/>
              </w:rPr>
              <w:t>Problem Sets (Homework</w:t>
            </w:r>
            <w:r w:rsidR="00FA6327">
              <w:rPr>
                <w:rFonts w:asciiTheme="minorHAnsi" w:hAnsiTheme="minorHAnsi" w:cstheme="minorHAnsi"/>
                <w:szCs w:val="22"/>
              </w:rPr>
              <w:t xml:space="preserve"> Assignments</w:t>
            </w:r>
            <w:r>
              <w:rPr>
                <w:rFonts w:asciiTheme="minorHAnsi" w:hAnsiTheme="minorHAnsi" w:cstheme="minorHAnsi"/>
                <w:szCs w:val="22"/>
              </w:rPr>
              <w:t>)</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61F0" w:rsidRPr="003246CF" w:rsidRDefault="00644101" w:rsidP="00834892">
            <w:pPr>
              <w:rPr>
                <w:rFonts w:asciiTheme="minorHAnsi" w:hAnsiTheme="minorHAnsi" w:cstheme="minorHAnsi"/>
                <w:color w:val="000000"/>
                <w:szCs w:val="22"/>
              </w:rPr>
            </w:pPr>
            <w:r>
              <w:rPr>
                <w:rFonts w:asciiTheme="minorHAnsi" w:hAnsiTheme="minorHAnsi" w:cstheme="minorHAnsi"/>
                <w:color w:val="000000"/>
                <w:szCs w:val="22"/>
              </w:rPr>
              <w:t xml:space="preserve"> 20</w:t>
            </w:r>
            <w:r w:rsidR="001C61F0" w:rsidRPr="003246CF">
              <w:rPr>
                <w:rFonts w:asciiTheme="minorHAnsi" w:hAnsiTheme="minorHAnsi" w:cstheme="minorHAnsi"/>
                <w:color w:val="000000"/>
                <w:szCs w:val="22"/>
              </w:rPr>
              <w:t>%</w:t>
            </w:r>
          </w:p>
        </w:tc>
      </w:tr>
      <w:tr w:rsidR="001C61F0" w:rsidRPr="003246CF" w:rsidTr="00BA4EEE">
        <w:trPr>
          <w:trHeight w:val="378"/>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075222" w:rsidP="00834892">
            <w:pPr>
              <w:rPr>
                <w:rFonts w:asciiTheme="minorHAnsi" w:hAnsiTheme="minorHAnsi" w:cstheme="minorHAnsi"/>
                <w:szCs w:val="22"/>
              </w:rPr>
            </w:pPr>
            <w:r>
              <w:rPr>
                <w:rFonts w:asciiTheme="minorHAnsi" w:hAnsiTheme="minorHAnsi" w:cstheme="minorHAnsi"/>
                <w:szCs w:val="22"/>
              </w:rPr>
              <w:t>Two Written Assignments</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727E7F">
            <w:pPr>
              <w:rPr>
                <w:rFonts w:asciiTheme="minorHAnsi" w:hAnsiTheme="minorHAnsi" w:cstheme="minorHAnsi"/>
                <w:szCs w:val="22"/>
              </w:rPr>
            </w:pPr>
            <w:r>
              <w:rPr>
                <w:rFonts w:asciiTheme="minorHAnsi" w:hAnsiTheme="minorHAnsi" w:cstheme="minorHAnsi"/>
                <w:szCs w:val="22"/>
              </w:rPr>
              <w:t xml:space="preserve"> 1</w:t>
            </w:r>
            <w:r w:rsidR="00644101">
              <w:rPr>
                <w:rFonts w:asciiTheme="minorHAnsi" w:hAnsiTheme="minorHAnsi" w:cstheme="minorHAnsi"/>
                <w:szCs w:val="22"/>
              </w:rPr>
              <w:t>5</w:t>
            </w:r>
            <w:r w:rsidRPr="003246CF">
              <w:rPr>
                <w:rFonts w:asciiTheme="minorHAnsi" w:hAnsiTheme="minorHAnsi" w:cstheme="minorHAnsi"/>
                <w:szCs w:val="22"/>
              </w:rPr>
              <w:t>%</w:t>
            </w:r>
          </w:p>
        </w:tc>
      </w:tr>
      <w:tr w:rsidR="001C61F0" w:rsidRPr="003246CF" w:rsidTr="00BA4EEE">
        <w:trPr>
          <w:trHeight w:val="513"/>
          <w:tblCellSpacing w:w="15" w:type="dxa"/>
        </w:trPr>
        <w:tc>
          <w:tcPr>
            <w:tcW w:w="40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szCs w:val="22"/>
              </w:rPr>
              <w:t>Extra Credit:  Attendance at</w:t>
            </w:r>
            <w:r>
              <w:rPr>
                <w:rFonts w:asciiTheme="minorHAnsi" w:hAnsiTheme="minorHAnsi" w:cstheme="minorHAnsi"/>
                <w:szCs w:val="22"/>
              </w:rPr>
              <w:t xml:space="preserve"> SI Sessions</w:t>
            </w:r>
          </w:p>
          <w:p w:rsidR="001C61F0" w:rsidRPr="003246CF" w:rsidRDefault="001C61F0" w:rsidP="00834892">
            <w:pPr>
              <w:rPr>
                <w:rFonts w:asciiTheme="minorHAnsi" w:hAnsiTheme="minorHAnsi" w:cstheme="minorHAnsi"/>
                <w:szCs w:val="22"/>
              </w:rPr>
            </w:pPr>
            <w:r w:rsidRPr="003246CF">
              <w:rPr>
                <w:rFonts w:asciiTheme="minorHAnsi" w:hAnsiTheme="minorHAnsi" w:cstheme="minorHAnsi"/>
                <w:szCs w:val="22"/>
              </w:rPr>
              <w:t>(0.25 percentage points per session attended</w:t>
            </w:r>
            <w:r>
              <w:rPr>
                <w:rFonts w:asciiTheme="minorHAnsi" w:hAnsiTheme="minorHAnsi" w:cstheme="minorHAnsi"/>
                <w:szCs w:val="22"/>
              </w:rPr>
              <w:t xml:space="preserve"> up to 12</w:t>
            </w:r>
            <w:r w:rsidRPr="003246CF">
              <w:rPr>
                <w:rFonts w:asciiTheme="minorHAnsi" w:hAnsiTheme="minorHAnsi" w:cstheme="minorHAnsi"/>
                <w:szCs w:val="22"/>
              </w:rPr>
              <w:t xml:space="preserve"> sessions)</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b/>
                <w:szCs w:val="22"/>
              </w:rPr>
            </w:pPr>
            <w:r>
              <w:rPr>
                <w:rFonts w:asciiTheme="minorHAnsi" w:hAnsiTheme="minorHAnsi" w:cstheme="minorHAnsi"/>
                <w:szCs w:val="22"/>
              </w:rPr>
              <w:t xml:space="preserve"> </w:t>
            </w:r>
            <w:r w:rsidRPr="003246CF">
              <w:rPr>
                <w:rFonts w:asciiTheme="minorHAnsi" w:hAnsiTheme="minorHAnsi" w:cstheme="minorHAnsi"/>
                <w:szCs w:val="22"/>
              </w:rPr>
              <w:t xml:space="preserve">Maximum </w:t>
            </w:r>
          </w:p>
          <w:p w:rsidR="001C61F0" w:rsidRPr="003246CF" w:rsidRDefault="001C61F0" w:rsidP="00834892">
            <w:pPr>
              <w:rPr>
                <w:rFonts w:asciiTheme="minorHAnsi" w:hAnsiTheme="minorHAnsi" w:cstheme="minorHAnsi"/>
                <w:szCs w:val="22"/>
              </w:rPr>
            </w:pPr>
            <w:r>
              <w:rPr>
                <w:rFonts w:asciiTheme="minorHAnsi" w:hAnsiTheme="minorHAnsi" w:cstheme="minorHAnsi"/>
                <w:szCs w:val="22"/>
              </w:rPr>
              <w:t xml:space="preserve"> </w:t>
            </w:r>
            <w:r w:rsidRPr="003246CF">
              <w:rPr>
                <w:rFonts w:asciiTheme="minorHAnsi" w:hAnsiTheme="minorHAnsi" w:cstheme="minorHAnsi"/>
                <w:szCs w:val="22"/>
              </w:rPr>
              <w:t>+</w:t>
            </w:r>
            <w:r>
              <w:rPr>
                <w:rFonts w:asciiTheme="minorHAnsi" w:hAnsiTheme="minorHAnsi" w:cstheme="minorHAnsi"/>
                <w:szCs w:val="22"/>
              </w:rPr>
              <w:t>3</w:t>
            </w:r>
            <w:r w:rsidRPr="003246CF">
              <w:rPr>
                <w:rFonts w:asciiTheme="minorHAnsi" w:hAnsiTheme="minorHAnsi" w:cstheme="minorHAnsi"/>
                <w:szCs w:val="22"/>
              </w:rPr>
              <w:t>.0%</w:t>
            </w:r>
          </w:p>
        </w:tc>
      </w:tr>
    </w:tbl>
    <w:p w:rsidR="001C61F0" w:rsidRPr="003246CF" w:rsidRDefault="001C61F0" w:rsidP="001C61F0">
      <w:pPr>
        <w:spacing w:before="100" w:beforeAutospacing="1" w:after="100" w:afterAutospacing="1"/>
        <w:rPr>
          <w:rFonts w:asciiTheme="minorHAnsi" w:hAnsiTheme="minorHAnsi" w:cstheme="minorHAnsi"/>
          <w:b/>
          <w:szCs w:val="22"/>
        </w:rPr>
      </w:pPr>
      <w:r w:rsidRPr="003246CF">
        <w:rPr>
          <w:rFonts w:asciiTheme="minorHAnsi" w:hAnsiTheme="minorHAnsi" w:cstheme="minorHAnsi"/>
          <w:b/>
          <w:szCs w:val="22"/>
          <w:highlight w:val="lightGray"/>
        </w:rPr>
        <w:t>Extra Credit for Attendance at SI Sessions</w:t>
      </w:r>
    </w:p>
    <w:p w:rsidR="001C61F0" w:rsidRPr="003246CF" w:rsidRDefault="001C61F0" w:rsidP="001C61F0">
      <w:pPr>
        <w:spacing w:before="100" w:beforeAutospacing="1" w:after="100" w:afterAutospacing="1"/>
        <w:ind w:left="720"/>
        <w:rPr>
          <w:rFonts w:asciiTheme="minorHAnsi" w:hAnsiTheme="minorHAnsi" w:cstheme="minorHAnsi"/>
          <w:szCs w:val="22"/>
        </w:rPr>
      </w:pPr>
      <w:r w:rsidRPr="003246CF">
        <w:rPr>
          <w:rFonts w:asciiTheme="minorHAnsi" w:hAnsiTheme="minorHAnsi" w:cstheme="minorHAnsi"/>
          <w:szCs w:val="22"/>
        </w:rPr>
        <w:t>You can earn additional ex</w:t>
      </w:r>
      <w:r>
        <w:rPr>
          <w:rFonts w:asciiTheme="minorHAnsi" w:hAnsiTheme="minorHAnsi" w:cstheme="minorHAnsi"/>
          <w:szCs w:val="22"/>
        </w:rPr>
        <w:t xml:space="preserve">tra credit points for attending </w:t>
      </w:r>
      <w:r w:rsidRPr="007B7CF9">
        <w:rPr>
          <w:rFonts w:asciiTheme="minorHAnsi" w:hAnsiTheme="minorHAnsi" w:cstheme="minorHAnsi"/>
          <w:szCs w:val="22"/>
          <w:u w:val="single"/>
        </w:rPr>
        <w:t xml:space="preserve">up to </w:t>
      </w:r>
      <w:r>
        <w:rPr>
          <w:rFonts w:asciiTheme="minorHAnsi" w:hAnsiTheme="minorHAnsi" w:cstheme="minorHAnsi"/>
          <w:szCs w:val="22"/>
          <w:u w:val="single"/>
        </w:rPr>
        <w:t>twelve</w:t>
      </w:r>
      <w:r w:rsidRPr="007B7CF9">
        <w:rPr>
          <w:rFonts w:asciiTheme="minorHAnsi" w:hAnsiTheme="minorHAnsi" w:cstheme="minorHAnsi"/>
          <w:szCs w:val="22"/>
          <w:u w:val="single"/>
        </w:rPr>
        <w:t xml:space="preserve"> sessions</w:t>
      </w:r>
      <w:r w:rsidRPr="003246CF">
        <w:rPr>
          <w:rFonts w:asciiTheme="minorHAnsi" w:hAnsiTheme="minorHAnsi" w:cstheme="minorHAnsi"/>
          <w:szCs w:val="22"/>
        </w:rPr>
        <w:t xml:space="preserve"> organ</w:t>
      </w:r>
      <w:r>
        <w:rPr>
          <w:rFonts w:asciiTheme="minorHAnsi" w:hAnsiTheme="minorHAnsi" w:cstheme="minorHAnsi"/>
          <w:szCs w:val="22"/>
        </w:rPr>
        <w:t xml:space="preserve">ized by our Student Instructor (SI). </w:t>
      </w:r>
      <w:r w:rsidRPr="003246CF">
        <w:rPr>
          <w:rFonts w:asciiTheme="minorHAnsi" w:hAnsiTheme="minorHAnsi" w:cstheme="minorHAnsi"/>
          <w:szCs w:val="22"/>
        </w:rPr>
        <w:t xml:space="preserve"> The total number of sessions that you </w:t>
      </w:r>
      <w:r>
        <w:rPr>
          <w:rFonts w:asciiTheme="minorHAnsi" w:hAnsiTheme="minorHAnsi" w:cstheme="minorHAnsi"/>
          <w:szCs w:val="22"/>
        </w:rPr>
        <w:t>attend</w:t>
      </w:r>
      <w:r w:rsidRPr="003246CF">
        <w:rPr>
          <w:rFonts w:asciiTheme="minorHAnsi" w:hAnsiTheme="minorHAnsi" w:cstheme="minorHAnsi"/>
          <w:szCs w:val="22"/>
        </w:rPr>
        <w:t xml:space="preserve"> will be multiplied by 0.25 percentage point although </w:t>
      </w:r>
      <w:r>
        <w:rPr>
          <w:rFonts w:asciiTheme="minorHAnsi" w:hAnsiTheme="minorHAnsi" w:cstheme="minorHAnsi"/>
          <w:szCs w:val="22"/>
        </w:rPr>
        <w:t>your total</w:t>
      </w:r>
      <w:r w:rsidRPr="003246CF">
        <w:rPr>
          <w:rFonts w:asciiTheme="minorHAnsi" w:hAnsiTheme="minorHAnsi" w:cstheme="minorHAnsi"/>
          <w:szCs w:val="22"/>
        </w:rPr>
        <w:t xml:space="preserve"> extra credit points </w:t>
      </w:r>
      <w:r>
        <w:rPr>
          <w:rFonts w:asciiTheme="minorHAnsi" w:hAnsiTheme="minorHAnsi" w:cstheme="minorHAnsi"/>
          <w:szCs w:val="22"/>
        </w:rPr>
        <w:t>will be capped at 3</w:t>
      </w:r>
      <w:r w:rsidRPr="003246CF">
        <w:rPr>
          <w:rFonts w:asciiTheme="minorHAnsi" w:hAnsiTheme="minorHAnsi" w:cstheme="minorHAnsi"/>
          <w:szCs w:val="22"/>
        </w:rPr>
        <w:t xml:space="preserve"> percent of the final grade.</w:t>
      </w:r>
      <w:r>
        <w:rPr>
          <w:rFonts w:asciiTheme="minorHAnsi" w:hAnsiTheme="minorHAnsi" w:cstheme="minorHAnsi"/>
          <w:szCs w:val="22"/>
        </w:rPr>
        <w:t xml:space="preserve">   Attendance will be taken at the SI sessions for purposes of tracking extra credit and students are expected to remain for at least 30 minutes of each session they attend.</w:t>
      </w:r>
    </w:p>
    <w:p w:rsidR="001C61F0" w:rsidRPr="006C008A" w:rsidRDefault="001C61F0" w:rsidP="001C61F0">
      <w:pPr>
        <w:spacing w:before="100" w:beforeAutospacing="1" w:after="100" w:afterAutospacing="1"/>
        <w:rPr>
          <w:rFonts w:asciiTheme="minorHAnsi" w:hAnsiTheme="minorHAnsi" w:cstheme="minorHAnsi"/>
          <w:b/>
          <w:color w:val="000000"/>
          <w:sz w:val="24"/>
        </w:rPr>
      </w:pPr>
      <w:r w:rsidRPr="006C008A">
        <w:rPr>
          <w:rFonts w:asciiTheme="minorHAnsi" w:hAnsiTheme="minorHAnsi" w:cstheme="minorHAnsi"/>
          <w:b/>
          <w:color w:val="000000"/>
          <w:sz w:val="24"/>
        </w:rPr>
        <w:lastRenderedPageBreak/>
        <w:t>At the end of the semester, letter grades for the course will be determined by the following:  </w:t>
      </w:r>
    </w:p>
    <w:tbl>
      <w:tblPr>
        <w:tblW w:w="3227" w:type="pct"/>
        <w:tblCellSpacing w:w="15" w:type="dxa"/>
        <w:tblInd w:w="71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62"/>
        <w:gridCol w:w="2969"/>
      </w:tblGrid>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b/>
                <w:szCs w:val="22"/>
              </w:rPr>
            </w:pPr>
            <w:r w:rsidRPr="003246CF">
              <w:rPr>
                <w:rFonts w:asciiTheme="minorHAnsi" w:hAnsiTheme="minorHAnsi" w:cstheme="minorHAnsi"/>
                <w:b/>
                <w:color w:val="000000"/>
                <w:szCs w:val="22"/>
              </w:rPr>
              <w:t>Percentages</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b/>
                <w:szCs w:val="22"/>
              </w:rPr>
            </w:pPr>
            <w:r w:rsidRPr="003246CF">
              <w:rPr>
                <w:rFonts w:asciiTheme="minorHAnsi" w:hAnsiTheme="minorHAnsi" w:cstheme="minorHAnsi"/>
                <w:b/>
                <w:color w:val="000000"/>
                <w:szCs w:val="22"/>
              </w:rPr>
              <w:t>Grades</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90-100</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A</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80-89.9</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B</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70-79.9</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C</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60-69.9</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D</w:t>
            </w:r>
          </w:p>
        </w:tc>
      </w:tr>
      <w:tr w:rsidR="001C61F0" w:rsidRPr="003246CF" w:rsidTr="00834892">
        <w:trPr>
          <w:tblCellSpacing w:w="15"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rPr>
                <w:rFonts w:asciiTheme="minorHAnsi" w:hAnsiTheme="minorHAnsi" w:cstheme="minorHAnsi"/>
                <w:szCs w:val="22"/>
              </w:rPr>
            </w:pPr>
            <w:r w:rsidRPr="003246CF">
              <w:rPr>
                <w:rFonts w:asciiTheme="minorHAnsi" w:hAnsiTheme="minorHAnsi" w:cstheme="minorHAnsi"/>
                <w:color w:val="000000"/>
                <w:szCs w:val="22"/>
              </w:rPr>
              <w:t xml:space="preserve">Below 60 </w:t>
            </w:r>
          </w:p>
        </w:tc>
        <w:tc>
          <w:tcPr>
            <w:tcW w:w="24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1F0" w:rsidRPr="003246CF" w:rsidRDefault="001C61F0" w:rsidP="00834892">
            <w:pPr>
              <w:jc w:val="center"/>
              <w:rPr>
                <w:rFonts w:asciiTheme="minorHAnsi" w:hAnsiTheme="minorHAnsi" w:cstheme="minorHAnsi"/>
                <w:szCs w:val="22"/>
              </w:rPr>
            </w:pPr>
            <w:r w:rsidRPr="003246CF">
              <w:rPr>
                <w:rFonts w:asciiTheme="minorHAnsi" w:hAnsiTheme="minorHAnsi" w:cstheme="minorHAnsi"/>
                <w:color w:val="000000"/>
                <w:szCs w:val="22"/>
              </w:rPr>
              <w:t>F</w:t>
            </w:r>
          </w:p>
        </w:tc>
      </w:tr>
    </w:tbl>
    <w:p w:rsidR="001C61F0" w:rsidRDefault="001C61F0" w:rsidP="001C61F0">
      <w:pPr>
        <w:ind w:left="720" w:hanging="810"/>
        <w:rPr>
          <w:rFonts w:asciiTheme="minorHAnsi" w:hAnsiTheme="minorHAnsi" w:cstheme="minorHAnsi"/>
          <w:szCs w:val="22"/>
        </w:rPr>
      </w:pPr>
    </w:p>
    <w:p w:rsidR="001C61F0" w:rsidRPr="00C66C53" w:rsidRDefault="001C61F0" w:rsidP="001C61F0">
      <w:pPr>
        <w:ind w:left="720" w:hanging="810"/>
        <w:rPr>
          <w:rFonts w:asciiTheme="minorHAnsi" w:hAnsiTheme="minorHAnsi" w:cstheme="minorHAnsi"/>
          <w:b/>
          <w:szCs w:val="22"/>
        </w:rPr>
      </w:pPr>
      <w:r>
        <w:rPr>
          <w:rFonts w:asciiTheme="minorHAnsi" w:hAnsiTheme="minorHAnsi" w:cstheme="minorHAnsi"/>
          <w:b/>
          <w:szCs w:val="22"/>
          <w:highlight w:val="lightGray"/>
        </w:rPr>
        <w:t xml:space="preserve"> </w:t>
      </w:r>
      <w:r w:rsidRPr="00C66C53">
        <w:rPr>
          <w:rFonts w:asciiTheme="minorHAnsi" w:hAnsiTheme="minorHAnsi" w:cstheme="minorHAnsi"/>
          <w:b/>
          <w:szCs w:val="22"/>
          <w:highlight w:val="lightGray"/>
        </w:rPr>
        <w:t>Exams</w:t>
      </w:r>
      <w:r w:rsidR="00F4332D">
        <w:rPr>
          <w:rFonts w:asciiTheme="minorHAnsi" w:hAnsiTheme="minorHAnsi" w:cstheme="minorHAnsi"/>
          <w:b/>
          <w:szCs w:val="22"/>
          <w:highlight w:val="lightGray"/>
        </w:rPr>
        <w:t>, Homework,</w:t>
      </w:r>
      <w:r w:rsidRPr="00C66C53">
        <w:rPr>
          <w:rFonts w:asciiTheme="minorHAnsi" w:hAnsiTheme="minorHAnsi" w:cstheme="minorHAnsi"/>
          <w:b/>
          <w:szCs w:val="22"/>
          <w:highlight w:val="lightGray"/>
        </w:rPr>
        <w:t xml:space="preserve"> and Quizzes:</w:t>
      </w:r>
    </w:p>
    <w:p w:rsidR="001C61F0" w:rsidRDefault="001C61F0" w:rsidP="001C61F0">
      <w:pPr>
        <w:ind w:left="720" w:hanging="810"/>
        <w:rPr>
          <w:rFonts w:asciiTheme="minorHAnsi" w:hAnsiTheme="minorHAnsi" w:cstheme="minorHAnsi"/>
          <w:szCs w:val="22"/>
        </w:rPr>
      </w:pPr>
    </w:p>
    <w:p w:rsidR="001C61F0" w:rsidRDefault="001C61F0" w:rsidP="00C12B73">
      <w:pPr>
        <w:ind w:left="540"/>
        <w:rPr>
          <w:rFonts w:asciiTheme="minorHAnsi" w:hAnsiTheme="minorHAnsi" w:cstheme="minorHAnsi"/>
          <w:szCs w:val="22"/>
        </w:rPr>
      </w:pPr>
      <w:r>
        <w:rPr>
          <w:rFonts w:asciiTheme="minorHAnsi" w:hAnsiTheme="minorHAnsi" w:cstheme="minorHAnsi"/>
          <w:szCs w:val="22"/>
        </w:rPr>
        <w:t>The course activities are designed around reading the material in the e-text,</w:t>
      </w:r>
      <w:r w:rsidRPr="003246CF">
        <w:rPr>
          <w:rFonts w:asciiTheme="minorHAnsi" w:hAnsiTheme="minorHAnsi" w:cstheme="minorHAnsi"/>
          <w:szCs w:val="22"/>
        </w:rPr>
        <w:t xml:space="preserve"> takin</w:t>
      </w:r>
      <w:r>
        <w:rPr>
          <w:rFonts w:asciiTheme="minorHAnsi" w:hAnsiTheme="minorHAnsi" w:cstheme="minorHAnsi"/>
          <w:szCs w:val="22"/>
        </w:rPr>
        <w:t xml:space="preserve">g </w:t>
      </w:r>
      <w:r w:rsidR="00644101">
        <w:rPr>
          <w:rFonts w:asciiTheme="minorHAnsi" w:hAnsiTheme="minorHAnsi" w:cstheme="minorHAnsi"/>
          <w:szCs w:val="22"/>
        </w:rPr>
        <w:t>in class</w:t>
      </w:r>
      <w:r>
        <w:rPr>
          <w:rFonts w:asciiTheme="minorHAnsi" w:hAnsiTheme="minorHAnsi" w:cstheme="minorHAnsi"/>
          <w:szCs w:val="22"/>
        </w:rPr>
        <w:t xml:space="preserve"> </w:t>
      </w:r>
      <w:r w:rsidR="00644101">
        <w:rPr>
          <w:rFonts w:asciiTheme="minorHAnsi" w:hAnsiTheme="minorHAnsi" w:cstheme="minorHAnsi"/>
          <w:szCs w:val="22"/>
        </w:rPr>
        <w:t>q</w:t>
      </w:r>
      <w:r>
        <w:rPr>
          <w:rFonts w:asciiTheme="minorHAnsi" w:hAnsiTheme="minorHAnsi" w:cstheme="minorHAnsi"/>
          <w:szCs w:val="22"/>
        </w:rPr>
        <w:t>uizzes</w:t>
      </w:r>
      <w:r w:rsidR="00644101">
        <w:rPr>
          <w:rFonts w:asciiTheme="minorHAnsi" w:hAnsiTheme="minorHAnsi" w:cstheme="minorHAnsi"/>
          <w:szCs w:val="22"/>
        </w:rPr>
        <w:t>,</w:t>
      </w:r>
      <w:r>
        <w:rPr>
          <w:rFonts w:asciiTheme="minorHAnsi" w:hAnsiTheme="minorHAnsi" w:cstheme="minorHAnsi"/>
          <w:szCs w:val="22"/>
        </w:rPr>
        <w:t xml:space="preserve"> </w:t>
      </w:r>
      <w:r w:rsidR="00644101">
        <w:rPr>
          <w:rFonts w:asciiTheme="minorHAnsi" w:hAnsiTheme="minorHAnsi" w:cstheme="minorHAnsi"/>
          <w:szCs w:val="22"/>
        </w:rPr>
        <w:t>the</w:t>
      </w:r>
      <w:r>
        <w:rPr>
          <w:rFonts w:asciiTheme="minorHAnsi" w:hAnsiTheme="minorHAnsi" w:cstheme="minorHAnsi"/>
          <w:szCs w:val="22"/>
        </w:rPr>
        <w:t xml:space="preserve"> </w:t>
      </w:r>
      <w:r w:rsidR="00644101">
        <w:rPr>
          <w:rFonts w:asciiTheme="minorHAnsi" w:hAnsiTheme="minorHAnsi" w:cstheme="minorHAnsi"/>
          <w:szCs w:val="22"/>
        </w:rPr>
        <w:t>p</w:t>
      </w:r>
      <w:r>
        <w:rPr>
          <w:rFonts w:asciiTheme="minorHAnsi" w:hAnsiTheme="minorHAnsi" w:cstheme="minorHAnsi"/>
          <w:szCs w:val="22"/>
        </w:rPr>
        <w:t xml:space="preserve">roblem </w:t>
      </w:r>
      <w:r w:rsidR="00644101">
        <w:rPr>
          <w:rFonts w:asciiTheme="minorHAnsi" w:hAnsiTheme="minorHAnsi" w:cstheme="minorHAnsi"/>
          <w:szCs w:val="22"/>
        </w:rPr>
        <w:t>s</w:t>
      </w:r>
      <w:r>
        <w:rPr>
          <w:rFonts w:asciiTheme="minorHAnsi" w:hAnsiTheme="minorHAnsi" w:cstheme="minorHAnsi"/>
          <w:szCs w:val="22"/>
        </w:rPr>
        <w:t>ets</w:t>
      </w:r>
      <w:r w:rsidR="00644101">
        <w:rPr>
          <w:rFonts w:asciiTheme="minorHAnsi" w:hAnsiTheme="minorHAnsi" w:cstheme="minorHAnsi"/>
          <w:szCs w:val="22"/>
        </w:rPr>
        <w:t>, the two written assignments</w:t>
      </w:r>
      <w:r>
        <w:rPr>
          <w:rFonts w:asciiTheme="minorHAnsi" w:hAnsiTheme="minorHAnsi" w:cstheme="minorHAnsi"/>
          <w:szCs w:val="22"/>
        </w:rPr>
        <w:t>, and completing two exams</w:t>
      </w:r>
      <w:r w:rsidRPr="003246CF">
        <w:rPr>
          <w:rFonts w:asciiTheme="minorHAnsi" w:hAnsiTheme="minorHAnsi" w:cstheme="minorHAnsi"/>
          <w:szCs w:val="22"/>
        </w:rPr>
        <w:t xml:space="preserve">.  </w:t>
      </w:r>
      <w:r w:rsidR="00F62C2E">
        <w:rPr>
          <w:rFonts w:asciiTheme="minorHAnsi" w:hAnsiTheme="minorHAnsi" w:cstheme="minorHAnsi"/>
          <w:szCs w:val="22"/>
        </w:rPr>
        <w:t xml:space="preserve">There will be two types of </w:t>
      </w:r>
      <w:proofErr w:type="gramStart"/>
      <w:r w:rsidR="00F62C2E">
        <w:rPr>
          <w:rFonts w:asciiTheme="minorHAnsi" w:hAnsiTheme="minorHAnsi" w:cstheme="minorHAnsi"/>
          <w:szCs w:val="22"/>
        </w:rPr>
        <w:t>homework, that</w:t>
      </w:r>
      <w:proofErr w:type="gramEnd"/>
      <w:r w:rsidR="00F62C2E">
        <w:rPr>
          <w:rFonts w:asciiTheme="minorHAnsi" w:hAnsiTheme="minorHAnsi" w:cstheme="minorHAnsi"/>
          <w:szCs w:val="22"/>
        </w:rPr>
        <w:t xml:space="preserve"> which I assign, found on the website, and that within our </w:t>
      </w:r>
      <w:proofErr w:type="spellStart"/>
      <w:r w:rsidR="00F62C2E">
        <w:rPr>
          <w:rFonts w:asciiTheme="minorHAnsi" w:hAnsiTheme="minorHAnsi" w:cstheme="minorHAnsi"/>
          <w:szCs w:val="22"/>
        </w:rPr>
        <w:t>eText</w:t>
      </w:r>
      <w:proofErr w:type="spellEnd"/>
      <w:r w:rsidR="00F62C2E">
        <w:rPr>
          <w:rFonts w:asciiTheme="minorHAnsi" w:hAnsiTheme="minorHAnsi" w:cstheme="minorHAnsi"/>
          <w:szCs w:val="22"/>
        </w:rPr>
        <w:t xml:space="preserve"> reader </w:t>
      </w:r>
      <w:proofErr w:type="spellStart"/>
      <w:r w:rsidR="00F62C2E">
        <w:rPr>
          <w:rFonts w:asciiTheme="minorHAnsi" w:hAnsiTheme="minorHAnsi" w:cstheme="minorHAnsi"/>
          <w:szCs w:val="22"/>
        </w:rPr>
        <w:t>MindTap</w:t>
      </w:r>
      <w:proofErr w:type="spellEnd"/>
      <w:r w:rsidRPr="003246CF">
        <w:rPr>
          <w:rFonts w:asciiTheme="minorHAnsi" w:hAnsiTheme="minorHAnsi" w:cstheme="minorHAnsi"/>
          <w:szCs w:val="22"/>
        </w:rPr>
        <w:t>.</w:t>
      </w:r>
      <w:r w:rsidR="00F62C2E">
        <w:rPr>
          <w:rFonts w:asciiTheme="minorHAnsi" w:hAnsiTheme="minorHAnsi" w:cstheme="minorHAnsi"/>
          <w:szCs w:val="22"/>
        </w:rPr>
        <w:t xml:space="preserve">  </w:t>
      </w:r>
      <w:proofErr w:type="spellStart"/>
      <w:r w:rsidR="00B83123">
        <w:rPr>
          <w:rFonts w:asciiTheme="minorHAnsi" w:hAnsiTheme="minorHAnsi" w:cstheme="minorHAnsi"/>
          <w:szCs w:val="22"/>
        </w:rPr>
        <w:t>MindTap</w:t>
      </w:r>
      <w:proofErr w:type="spellEnd"/>
      <w:r w:rsidR="00F62C2E">
        <w:rPr>
          <w:rFonts w:asciiTheme="minorHAnsi" w:hAnsiTheme="minorHAnsi" w:cstheme="minorHAnsi"/>
          <w:szCs w:val="22"/>
        </w:rPr>
        <w:t xml:space="preserve"> </w:t>
      </w:r>
      <w:r w:rsidR="00B83123">
        <w:rPr>
          <w:rFonts w:asciiTheme="minorHAnsi" w:hAnsiTheme="minorHAnsi" w:cstheme="minorHAnsi"/>
          <w:szCs w:val="22"/>
        </w:rPr>
        <w:t>homework will account for 15</w:t>
      </w:r>
      <w:r w:rsidR="00F62C2E">
        <w:rPr>
          <w:rFonts w:asciiTheme="minorHAnsi" w:hAnsiTheme="minorHAnsi" w:cstheme="minorHAnsi"/>
          <w:szCs w:val="22"/>
        </w:rPr>
        <w:t>% of your final grade, th</w:t>
      </w:r>
      <w:r w:rsidR="00B83123">
        <w:rPr>
          <w:rFonts w:asciiTheme="minorHAnsi" w:hAnsiTheme="minorHAnsi" w:cstheme="minorHAnsi"/>
          <w:szCs w:val="22"/>
        </w:rPr>
        <w:t>ere are a few problems sets I will assign to hand in at the beginning of the class for an additional 5% of your final grade, thus</w:t>
      </w:r>
      <w:r w:rsidR="00F62C2E">
        <w:rPr>
          <w:rFonts w:asciiTheme="minorHAnsi" w:hAnsiTheme="minorHAnsi" w:cstheme="minorHAnsi"/>
          <w:szCs w:val="22"/>
        </w:rPr>
        <w:t xml:space="preserve"> comprising the 20% as stated above.</w:t>
      </w:r>
      <w:r w:rsidRPr="003246CF">
        <w:rPr>
          <w:rFonts w:asciiTheme="minorHAnsi" w:hAnsiTheme="minorHAnsi" w:cstheme="minorHAnsi"/>
          <w:szCs w:val="22"/>
        </w:rPr>
        <w:t xml:space="preserve">  </w:t>
      </w:r>
    </w:p>
    <w:p w:rsidR="00F4332D" w:rsidRDefault="00F4332D" w:rsidP="00C12B73">
      <w:pPr>
        <w:ind w:left="540"/>
        <w:rPr>
          <w:rFonts w:asciiTheme="minorHAnsi" w:hAnsiTheme="minorHAnsi" w:cstheme="minorHAnsi"/>
          <w:szCs w:val="22"/>
        </w:rPr>
      </w:pPr>
    </w:p>
    <w:p w:rsidR="00F4332D" w:rsidRDefault="00F62C2E" w:rsidP="00C12B73">
      <w:pPr>
        <w:ind w:left="540"/>
        <w:rPr>
          <w:rFonts w:asciiTheme="minorHAnsi" w:hAnsiTheme="minorHAnsi" w:cstheme="minorHAnsi"/>
          <w:szCs w:val="22"/>
        </w:rPr>
      </w:pPr>
      <w:r>
        <w:rPr>
          <w:rFonts w:asciiTheme="minorHAnsi" w:hAnsiTheme="minorHAnsi" w:cstheme="minorHAnsi"/>
          <w:szCs w:val="22"/>
        </w:rPr>
        <w:t xml:space="preserve">In </w:t>
      </w:r>
      <w:proofErr w:type="spellStart"/>
      <w:r>
        <w:rPr>
          <w:rFonts w:asciiTheme="minorHAnsi" w:hAnsiTheme="minorHAnsi" w:cstheme="minorHAnsi"/>
          <w:szCs w:val="22"/>
        </w:rPr>
        <w:t>MindTap</w:t>
      </w:r>
      <w:proofErr w:type="spellEnd"/>
      <w:r>
        <w:rPr>
          <w:rFonts w:asciiTheme="minorHAnsi" w:hAnsiTheme="minorHAnsi" w:cstheme="minorHAnsi"/>
          <w:szCs w:val="22"/>
        </w:rPr>
        <w:t>, y</w:t>
      </w:r>
      <w:r w:rsidRPr="00F62C2E">
        <w:rPr>
          <w:rFonts w:asciiTheme="minorHAnsi" w:hAnsiTheme="minorHAnsi" w:cstheme="minorHAnsi"/>
          <w:szCs w:val="22"/>
        </w:rPr>
        <w:t xml:space="preserve">ou have </w:t>
      </w:r>
      <w:r w:rsidRPr="00F62C2E">
        <w:rPr>
          <w:rFonts w:asciiTheme="minorHAnsi" w:hAnsiTheme="minorHAnsi" w:cstheme="minorHAnsi"/>
          <w:szCs w:val="22"/>
          <w:u w:val="single"/>
        </w:rPr>
        <w:t>three</w:t>
      </w:r>
      <w:r w:rsidRPr="00F62C2E">
        <w:rPr>
          <w:rFonts w:asciiTheme="minorHAnsi" w:hAnsiTheme="minorHAnsi" w:cstheme="minorHAnsi"/>
          <w:szCs w:val="22"/>
        </w:rPr>
        <w:t xml:space="preserve"> attempts for homework or problem sets.  Each attempt on the problem sets will show up with a similar question but new numbers.   T</w:t>
      </w:r>
      <w:r>
        <w:rPr>
          <w:rFonts w:asciiTheme="minorHAnsi" w:hAnsiTheme="minorHAnsi" w:cstheme="minorHAnsi"/>
          <w:szCs w:val="22"/>
        </w:rPr>
        <w:t xml:space="preserve">he </w:t>
      </w:r>
      <w:r w:rsidRPr="00F62C2E">
        <w:rPr>
          <w:rFonts w:asciiTheme="minorHAnsi" w:hAnsiTheme="minorHAnsi" w:cstheme="minorHAnsi"/>
          <w:szCs w:val="22"/>
        </w:rPr>
        <w:t>problem sets</w:t>
      </w:r>
      <w:r>
        <w:rPr>
          <w:rFonts w:asciiTheme="minorHAnsi" w:hAnsiTheme="minorHAnsi" w:cstheme="minorHAnsi"/>
          <w:szCs w:val="22"/>
        </w:rPr>
        <w:t xml:space="preserve"> in </w:t>
      </w:r>
      <w:proofErr w:type="spellStart"/>
      <w:r>
        <w:rPr>
          <w:rFonts w:asciiTheme="minorHAnsi" w:hAnsiTheme="minorHAnsi" w:cstheme="minorHAnsi"/>
          <w:szCs w:val="22"/>
        </w:rPr>
        <w:t>MindTap</w:t>
      </w:r>
      <w:proofErr w:type="spellEnd"/>
      <w:r w:rsidRPr="00F62C2E">
        <w:rPr>
          <w:rFonts w:asciiTheme="minorHAnsi" w:hAnsiTheme="minorHAnsi" w:cstheme="minorHAnsi"/>
          <w:szCs w:val="22"/>
        </w:rPr>
        <w:t xml:space="preserve"> account for </w:t>
      </w:r>
      <w:r>
        <w:rPr>
          <w:rFonts w:asciiTheme="minorHAnsi" w:hAnsiTheme="minorHAnsi" w:cstheme="minorHAnsi"/>
          <w:szCs w:val="22"/>
        </w:rPr>
        <w:t>1</w:t>
      </w:r>
      <w:r w:rsidRPr="00F62C2E">
        <w:rPr>
          <w:rFonts w:asciiTheme="minorHAnsi" w:hAnsiTheme="minorHAnsi" w:cstheme="minorHAnsi"/>
          <w:szCs w:val="22"/>
        </w:rPr>
        <w:t xml:space="preserve">0% of your final grade.  These assignments must be completed by the posted deadlines in in order to receive credit for each.  There will be </w:t>
      </w:r>
      <w:r w:rsidRPr="00F62C2E">
        <w:rPr>
          <w:rFonts w:asciiTheme="minorHAnsi" w:hAnsiTheme="minorHAnsi" w:cstheme="minorHAnsi"/>
          <w:b/>
          <w:bCs/>
          <w:szCs w:val="22"/>
        </w:rPr>
        <w:t>no extensions</w:t>
      </w:r>
      <w:r w:rsidRPr="00F62C2E">
        <w:rPr>
          <w:rFonts w:asciiTheme="minorHAnsi" w:hAnsiTheme="minorHAnsi" w:cstheme="minorHAnsi"/>
          <w:szCs w:val="22"/>
        </w:rPr>
        <w:t xml:space="preserve"> offered for online assignments without appropriate documentation.  With proper documentation or a legitimate institutional excuse, you may be able to schedule an extension as needed.</w:t>
      </w:r>
    </w:p>
    <w:p w:rsidR="00644101" w:rsidRDefault="00644101" w:rsidP="00C12B73">
      <w:pPr>
        <w:ind w:left="540"/>
        <w:rPr>
          <w:rFonts w:asciiTheme="minorHAnsi" w:hAnsiTheme="minorHAnsi" w:cstheme="minorHAnsi"/>
          <w:szCs w:val="22"/>
        </w:rPr>
      </w:pPr>
    </w:p>
    <w:p w:rsidR="00C12B73" w:rsidRPr="00C12B73" w:rsidRDefault="00C12B73" w:rsidP="00C12B73">
      <w:pPr>
        <w:ind w:left="540"/>
        <w:rPr>
          <w:rFonts w:asciiTheme="minorHAnsi" w:hAnsiTheme="minorHAnsi" w:cstheme="minorHAnsi"/>
          <w:szCs w:val="22"/>
        </w:rPr>
      </w:pPr>
      <w:r w:rsidRPr="00C12B73">
        <w:rPr>
          <w:rFonts w:asciiTheme="minorHAnsi" w:hAnsiTheme="minorHAnsi" w:cstheme="minorHAnsi"/>
          <w:szCs w:val="22"/>
        </w:rPr>
        <w:t xml:space="preserve">The two writing assignments will be graded for neatness, professional appearance, grammar, spelling and content.  Each article will be one </w:t>
      </w:r>
      <w:r w:rsidRPr="00C12B73">
        <w:rPr>
          <w:rFonts w:asciiTheme="minorHAnsi" w:hAnsiTheme="minorHAnsi" w:cstheme="minorHAnsi"/>
          <w:b/>
          <w:szCs w:val="22"/>
        </w:rPr>
        <w:t>full</w:t>
      </w:r>
      <w:r w:rsidRPr="00C12B73">
        <w:rPr>
          <w:rFonts w:asciiTheme="minorHAnsi" w:hAnsiTheme="minorHAnsi" w:cstheme="minorHAnsi"/>
          <w:szCs w:val="22"/>
        </w:rPr>
        <w:t xml:space="preserve"> page, double spaced, Times New Roman 12pt font, with 1” margins (top, bottom and sides), and assigned at least a week prior to each due date.  Topics may include but will not be limited to: Fiscal Policy, the Federal Reserve System’s policies (interest rate changes), why is the price of oil increasing (using supply and demand concepts), do you believe the minimum wage should be raised (including the implications for small business owners as well as you, the employed student).</w:t>
      </w:r>
    </w:p>
    <w:p w:rsidR="00C12B73" w:rsidRPr="003246CF" w:rsidRDefault="00C12B73" w:rsidP="00C12B73">
      <w:pPr>
        <w:ind w:left="540"/>
        <w:rPr>
          <w:rFonts w:asciiTheme="minorHAnsi" w:hAnsiTheme="minorHAnsi" w:cstheme="minorHAnsi"/>
          <w:szCs w:val="22"/>
        </w:rPr>
      </w:pPr>
    </w:p>
    <w:p w:rsidR="001C61F0" w:rsidRPr="003246CF" w:rsidRDefault="001C61F0" w:rsidP="001C61F0">
      <w:pPr>
        <w:pStyle w:val="BodyTextIndent"/>
        <w:rPr>
          <w:rFonts w:asciiTheme="minorHAnsi" w:hAnsiTheme="minorHAnsi" w:cstheme="minorHAnsi"/>
          <w:szCs w:val="22"/>
        </w:rPr>
      </w:pPr>
      <w:r>
        <w:rPr>
          <w:rFonts w:asciiTheme="minorHAnsi" w:hAnsiTheme="minorHAnsi" w:cstheme="minorHAnsi"/>
          <w:szCs w:val="22"/>
        </w:rPr>
        <w:t>There will two</w:t>
      </w:r>
      <w:r w:rsidRPr="003246CF">
        <w:rPr>
          <w:rFonts w:asciiTheme="minorHAnsi" w:hAnsiTheme="minorHAnsi" w:cstheme="minorHAnsi"/>
          <w:szCs w:val="22"/>
        </w:rPr>
        <w:t xml:space="preserve"> exams during the semester.  </w:t>
      </w:r>
      <w:r>
        <w:rPr>
          <w:rFonts w:asciiTheme="minorHAnsi" w:hAnsiTheme="minorHAnsi" w:cstheme="minorHAnsi"/>
          <w:szCs w:val="22"/>
        </w:rPr>
        <w:t>The Midterm exam</w:t>
      </w:r>
      <w:r w:rsidRPr="003246CF">
        <w:rPr>
          <w:rFonts w:asciiTheme="minorHAnsi" w:hAnsiTheme="minorHAnsi" w:cstheme="minorHAnsi"/>
          <w:szCs w:val="22"/>
        </w:rPr>
        <w:t xml:space="preserve"> </w:t>
      </w:r>
      <w:r>
        <w:rPr>
          <w:rFonts w:asciiTheme="minorHAnsi" w:hAnsiTheme="minorHAnsi" w:cstheme="minorHAnsi"/>
          <w:szCs w:val="22"/>
        </w:rPr>
        <w:t>is worth 25% of the total grade and will be given in Week Eight (</w:t>
      </w:r>
      <w:r w:rsidR="00644101">
        <w:rPr>
          <w:rFonts w:asciiTheme="minorHAnsi" w:hAnsiTheme="minorHAnsi" w:cstheme="minorHAnsi"/>
          <w:szCs w:val="22"/>
        </w:rPr>
        <w:t>October</w:t>
      </w:r>
      <w:r>
        <w:rPr>
          <w:rFonts w:asciiTheme="minorHAnsi" w:hAnsiTheme="minorHAnsi" w:cstheme="minorHAnsi"/>
          <w:szCs w:val="22"/>
        </w:rPr>
        <w:t xml:space="preserve"> </w:t>
      </w:r>
      <w:r w:rsidR="00644101">
        <w:rPr>
          <w:rFonts w:asciiTheme="minorHAnsi" w:hAnsiTheme="minorHAnsi" w:cstheme="minorHAnsi"/>
          <w:szCs w:val="22"/>
        </w:rPr>
        <w:t>1</w:t>
      </w:r>
      <w:r>
        <w:rPr>
          <w:rFonts w:asciiTheme="minorHAnsi" w:hAnsiTheme="minorHAnsi" w:cstheme="minorHAnsi"/>
          <w:szCs w:val="22"/>
        </w:rPr>
        <w:t>8).  The Final Exam will cover the materials assigned after the midterm exam, and is also valued at 25% of the total grade.  The final exam will be given during final exam week at the time assigned for this class.</w:t>
      </w:r>
      <w:r w:rsidRPr="003246CF">
        <w:rPr>
          <w:rFonts w:asciiTheme="minorHAnsi" w:hAnsiTheme="minorHAnsi" w:cstheme="minorHAnsi"/>
          <w:szCs w:val="22"/>
        </w:rPr>
        <w:t xml:space="preserve">  </w:t>
      </w:r>
      <w:r>
        <w:rPr>
          <w:rFonts w:asciiTheme="minorHAnsi" w:hAnsiTheme="minorHAnsi" w:cstheme="minorHAnsi"/>
          <w:szCs w:val="22"/>
        </w:rPr>
        <w:t>Additional d</w:t>
      </w:r>
      <w:r w:rsidRPr="003246CF">
        <w:rPr>
          <w:rFonts w:asciiTheme="minorHAnsi" w:hAnsiTheme="minorHAnsi" w:cstheme="minorHAnsi"/>
          <w:szCs w:val="22"/>
        </w:rPr>
        <w:t xml:space="preserve">etails regarding the exams will be communicated to you as the semester progresses.  </w:t>
      </w:r>
      <w:r>
        <w:rPr>
          <w:rFonts w:asciiTheme="minorHAnsi" w:hAnsiTheme="minorHAnsi" w:cstheme="minorHAnsi"/>
          <w:szCs w:val="22"/>
        </w:rPr>
        <w:t xml:space="preserve"> </w:t>
      </w:r>
      <w:r w:rsidRPr="003246CF">
        <w:rPr>
          <w:rFonts w:asciiTheme="minorHAnsi" w:hAnsiTheme="minorHAnsi" w:cstheme="minorHAnsi"/>
          <w:color w:val="000000"/>
          <w:szCs w:val="22"/>
        </w:rPr>
        <w:t xml:space="preserve">There will be </w:t>
      </w:r>
      <w:r w:rsidRPr="003246CF">
        <w:rPr>
          <w:rFonts w:asciiTheme="minorHAnsi" w:hAnsiTheme="minorHAnsi" w:cstheme="minorHAnsi"/>
          <w:b/>
          <w:bCs/>
          <w:color w:val="000000"/>
          <w:szCs w:val="22"/>
        </w:rPr>
        <w:t>no makeups</w:t>
      </w:r>
      <w:r w:rsidRPr="003246CF">
        <w:rPr>
          <w:rFonts w:asciiTheme="minorHAnsi" w:hAnsiTheme="minorHAnsi" w:cstheme="minorHAnsi"/>
          <w:color w:val="000000"/>
          <w:szCs w:val="22"/>
        </w:rPr>
        <w:t xml:space="preserve"> offered for </w:t>
      </w:r>
      <w:r>
        <w:rPr>
          <w:rFonts w:asciiTheme="minorHAnsi" w:hAnsiTheme="minorHAnsi" w:cstheme="minorHAnsi"/>
          <w:color w:val="000000"/>
          <w:szCs w:val="22"/>
        </w:rPr>
        <w:t>exams</w:t>
      </w:r>
      <w:r w:rsidRPr="003246CF">
        <w:rPr>
          <w:rFonts w:asciiTheme="minorHAnsi" w:hAnsiTheme="minorHAnsi" w:cstheme="minorHAnsi"/>
          <w:color w:val="000000"/>
          <w:szCs w:val="22"/>
        </w:rPr>
        <w:t xml:space="preserve"> without appropriate documentation. </w:t>
      </w:r>
      <w:r>
        <w:rPr>
          <w:rFonts w:asciiTheme="minorHAnsi" w:hAnsiTheme="minorHAnsi" w:cstheme="minorHAnsi"/>
          <w:color w:val="000000"/>
          <w:szCs w:val="22"/>
        </w:rPr>
        <w:t xml:space="preserve"> </w:t>
      </w:r>
    </w:p>
    <w:p w:rsidR="001C61F0" w:rsidRPr="009A6AF4" w:rsidRDefault="001C61F0" w:rsidP="001C61F0">
      <w:pPr>
        <w:autoSpaceDE w:val="0"/>
        <w:autoSpaceDN w:val="0"/>
        <w:adjustRightInd w:val="0"/>
        <w:rPr>
          <w:rFonts w:asciiTheme="minorHAnsi" w:hAnsiTheme="minorHAnsi" w:cstheme="minorHAnsi"/>
          <w:b/>
          <w:bCs/>
          <w:color w:val="000000"/>
          <w:sz w:val="16"/>
          <w:szCs w:val="16"/>
          <w:highlight w:val="lightGray"/>
        </w:rPr>
      </w:pPr>
    </w:p>
    <w:p w:rsidR="001C61F0" w:rsidRPr="009A6AF4" w:rsidRDefault="001C61F0" w:rsidP="001C61F0">
      <w:pPr>
        <w:rPr>
          <w:rFonts w:asciiTheme="minorHAnsi" w:hAnsiTheme="minorHAnsi" w:cstheme="minorHAnsi"/>
          <w:color w:val="000000"/>
          <w:sz w:val="16"/>
          <w:szCs w:val="16"/>
        </w:rPr>
      </w:pPr>
      <w:r w:rsidRPr="003246CF">
        <w:rPr>
          <w:rFonts w:asciiTheme="minorHAnsi" w:hAnsiTheme="minorHAnsi" w:cstheme="minorHAnsi"/>
          <w:b/>
          <w:bCs/>
          <w:color w:val="000000"/>
          <w:szCs w:val="22"/>
          <w:highlight w:val="lightGray"/>
        </w:rPr>
        <w:t>Student Responsibility</w:t>
      </w:r>
      <w:r w:rsidRPr="003246CF">
        <w:rPr>
          <w:rFonts w:asciiTheme="minorHAnsi" w:hAnsiTheme="minorHAnsi" w:cstheme="minorHAnsi"/>
          <w:b/>
          <w:bCs/>
          <w:color w:val="000000"/>
          <w:szCs w:val="22"/>
        </w:rPr>
        <w:t xml:space="preserve"> </w:t>
      </w:r>
      <w:r w:rsidRPr="003246CF">
        <w:rPr>
          <w:rFonts w:asciiTheme="minorHAnsi" w:hAnsiTheme="minorHAnsi" w:cstheme="minorHAnsi"/>
          <w:color w:val="000000"/>
          <w:szCs w:val="22"/>
        </w:rPr>
        <w:br/>
      </w:r>
    </w:p>
    <w:p w:rsidR="001C61F0" w:rsidRDefault="001C61F0" w:rsidP="00BA4EEE">
      <w:pPr>
        <w:ind w:left="720"/>
        <w:rPr>
          <w:rFonts w:asciiTheme="minorHAnsi" w:hAnsiTheme="minorHAnsi" w:cstheme="minorHAnsi"/>
          <w:color w:val="000000"/>
          <w:szCs w:val="22"/>
        </w:rPr>
      </w:pPr>
      <w:r>
        <w:rPr>
          <w:rFonts w:asciiTheme="minorHAnsi" w:hAnsiTheme="minorHAnsi" w:cstheme="minorHAnsi"/>
          <w:color w:val="000000"/>
          <w:szCs w:val="22"/>
        </w:rPr>
        <w:t>Blended learning</w:t>
      </w:r>
      <w:r w:rsidRPr="003246CF">
        <w:rPr>
          <w:rFonts w:asciiTheme="minorHAnsi" w:hAnsiTheme="minorHAnsi" w:cstheme="minorHAnsi"/>
          <w:color w:val="000000"/>
          <w:szCs w:val="22"/>
        </w:rPr>
        <w:t xml:space="preserve"> </w:t>
      </w:r>
      <w:r>
        <w:rPr>
          <w:rFonts w:asciiTheme="minorHAnsi" w:hAnsiTheme="minorHAnsi" w:cstheme="minorHAnsi"/>
          <w:color w:val="000000"/>
          <w:szCs w:val="22"/>
        </w:rPr>
        <w:t xml:space="preserve">courses place </w:t>
      </w:r>
      <w:r w:rsidRPr="003246CF">
        <w:rPr>
          <w:rFonts w:asciiTheme="minorHAnsi" w:hAnsiTheme="minorHAnsi" w:cstheme="minorHAnsi"/>
          <w:color w:val="000000"/>
          <w:szCs w:val="22"/>
        </w:rPr>
        <w:t xml:space="preserve">additional responsibility on students to complete the assigned tasks efficiently and on time without follow-up from the instructor.  You should become much more </w:t>
      </w:r>
      <w:r>
        <w:rPr>
          <w:rFonts w:asciiTheme="minorHAnsi" w:hAnsiTheme="minorHAnsi" w:cstheme="minorHAnsi"/>
          <w:color w:val="000000"/>
          <w:szCs w:val="22"/>
        </w:rPr>
        <w:t xml:space="preserve">of a self-learner.  Our past experience is that many of the students prefer this approach over the traditional format.  </w:t>
      </w:r>
      <w:r>
        <w:rPr>
          <w:rFonts w:asciiTheme="minorHAnsi" w:hAnsiTheme="minorHAnsi" w:cstheme="minorHAnsi"/>
          <w:b/>
          <w:bCs/>
          <w:color w:val="000000"/>
          <w:szCs w:val="22"/>
          <w:u w:val="single"/>
        </w:rPr>
        <w:t>You must make the</w:t>
      </w:r>
      <w:r w:rsidRPr="003246CF">
        <w:rPr>
          <w:rFonts w:asciiTheme="minorHAnsi" w:hAnsiTheme="minorHAnsi" w:cstheme="minorHAnsi"/>
          <w:b/>
          <w:bCs/>
          <w:color w:val="000000"/>
          <w:szCs w:val="22"/>
          <w:u w:val="single"/>
        </w:rPr>
        <w:t xml:space="preserve"> commitment to do the required work and have a personal schedule that allows you to keep up with the class</w:t>
      </w:r>
      <w:r>
        <w:rPr>
          <w:rFonts w:asciiTheme="minorHAnsi" w:hAnsiTheme="minorHAnsi" w:cstheme="minorHAnsi"/>
          <w:b/>
          <w:bCs/>
          <w:color w:val="000000"/>
          <w:szCs w:val="22"/>
          <w:u w:val="single"/>
        </w:rPr>
        <w:t>.</w:t>
      </w:r>
      <w:r w:rsidRPr="003246CF">
        <w:rPr>
          <w:rFonts w:asciiTheme="minorHAnsi" w:hAnsiTheme="minorHAnsi" w:cstheme="minorHAnsi"/>
          <w:color w:val="000000"/>
          <w:szCs w:val="22"/>
        </w:rPr>
        <w:t xml:space="preserve"> </w:t>
      </w:r>
      <w:r>
        <w:rPr>
          <w:rFonts w:asciiTheme="minorHAnsi" w:hAnsiTheme="minorHAnsi" w:cstheme="minorHAnsi"/>
          <w:color w:val="000000"/>
          <w:szCs w:val="22"/>
        </w:rPr>
        <w:t xml:space="preserve"> </w:t>
      </w:r>
      <w:r w:rsidRPr="003246CF">
        <w:rPr>
          <w:rFonts w:asciiTheme="minorHAnsi" w:hAnsiTheme="minorHAnsi" w:cstheme="minorHAnsi"/>
          <w:color w:val="000000"/>
          <w:szCs w:val="22"/>
        </w:rPr>
        <w:t xml:space="preserve">You must be able to </w:t>
      </w:r>
      <w:r>
        <w:rPr>
          <w:rFonts w:asciiTheme="minorHAnsi" w:hAnsiTheme="minorHAnsi" w:cstheme="minorHAnsi"/>
          <w:color w:val="000000"/>
          <w:szCs w:val="22"/>
        </w:rPr>
        <w:t xml:space="preserve">keep up with the readings, </w:t>
      </w:r>
      <w:r w:rsidRPr="003246CF">
        <w:rPr>
          <w:rFonts w:asciiTheme="minorHAnsi" w:hAnsiTheme="minorHAnsi" w:cstheme="minorHAnsi"/>
          <w:color w:val="000000"/>
          <w:szCs w:val="22"/>
        </w:rPr>
        <w:t xml:space="preserve">complete the assignments on time, </w:t>
      </w:r>
      <w:r>
        <w:rPr>
          <w:rFonts w:asciiTheme="minorHAnsi" w:hAnsiTheme="minorHAnsi" w:cstheme="minorHAnsi"/>
          <w:color w:val="000000"/>
          <w:szCs w:val="22"/>
        </w:rPr>
        <w:t xml:space="preserve">attend </w:t>
      </w:r>
      <w:r w:rsidRPr="003246CF">
        <w:rPr>
          <w:rFonts w:asciiTheme="minorHAnsi" w:hAnsiTheme="minorHAnsi" w:cstheme="minorHAnsi"/>
          <w:color w:val="000000"/>
          <w:szCs w:val="22"/>
        </w:rPr>
        <w:t>le</w:t>
      </w:r>
      <w:r>
        <w:rPr>
          <w:rFonts w:asciiTheme="minorHAnsi" w:hAnsiTheme="minorHAnsi" w:cstheme="minorHAnsi"/>
          <w:color w:val="000000"/>
          <w:szCs w:val="22"/>
        </w:rPr>
        <w:t>ctures, and complete the two exams.</w:t>
      </w:r>
    </w:p>
    <w:p w:rsidR="009A6AF4" w:rsidRPr="009A6AF4" w:rsidRDefault="009A6AF4" w:rsidP="00BA4EEE">
      <w:pPr>
        <w:ind w:left="720"/>
        <w:rPr>
          <w:rFonts w:asciiTheme="minorHAnsi" w:hAnsiTheme="minorHAnsi" w:cstheme="minorHAnsi"/>
          <w:color w:val="000000"/>
          <w:sz w:val="16"/>
          <w:szCs w:val="16"/>
        </w:rPr>
      </w:pPr>
    </w:p>
    <w:p w:rsidR="009A6AF4" w:rsidRPr="009A6AF4" w:rsidRDefault="001C61F0" w:rsidP="009A6AF4">
      <w:pPr>
        <w:rPr>
          <w:rFonts w:asciiTheme="minorHAnsi" w:hAnsiTheme="minorHAnsi" w:cstheme="minorHAnsi"/>
          <w:b/>
          <w:bCs/>
          <w:szCs w:val="22"/>
          <w:highlight w:val="lightGray"/>
        </w:rPr>
      </w:pPr>
      <w:r w:rsidRPr="003246CF">
        <w:rPr>
          <w:rFonts w:asciiTheme="minorHAnsi" w:hAnsiTheme="minorHAnsi" w:cstheme="minorHAnsi"/>
          <w:b/>
          <w:bCs/>
          <w:szCs w:val="22"/>
          <w:highlight w:val="lightGray"/>
        </w:rPr>
        <w:t>Conduct in Class</w:t>
      </w:r>
    </w:p>
    <w:p w:rsidR="001C61F0" w:rsidRPr="009A6AF4" w:rsidRDefault="001C61F0" w:rsidP="009A6AF4">
      <w:pPr>
        <w:rPr>
          <w:rFonts w:asciiTheme="minorHAnsi" w:hAnsiTheme="minorHAnsi" w:cstheme="minorHAnsi"/>
          <w:b/>
          <w:bCs/>
          <w:sz w:val="16"/>
          <w:szCs w:val="16"/>
        </w:rPr>
      </w:pPr>
    </w:p>
    <w:p w:rsidR="001C61F0" w:rsidRDefault="001C61F0" w:rsidP="009A6AF4">
      <w:pPr>
        <w:ind w:left="720"/>
        <w:rPr>
          <w:rFonts w:asciiTheme="minorHAnsi" w:hAnsiTheme="minorHAnsi" w:cstheme="minorHAnsi"/>
          <w:szCs w:val="22"/>
        </w:rPr>
      </w:pPr>
      <w:r>
        <w:rPr>
          <w:rFonts w:asciiTheme="minorHAnsi" w:hAnsiTheme="minorHAnsi" w:cstheme="minorHAnsi"/>
          <w:bCs/>
          <w:szCs w:val="22"/>
        </w:rPr>
        <w:t>Cell phones and music players must be turned</w:t>
      </w:r>
      <w:r>
        <w:rPr>
          <w:rFonts w:asciiTheme="minorHAnsi" w:hAnsiTheme="minorHAnsi" w:cstheme="minorHAnsi"/>
          <w:szCs w:val="22"/>
        </w:rPr>
        <w:t xml:space="preserve"> off when in class, and</w:t>
      </w:r>
      <w:r w:rsidRPr="003246CF">
        <w:rPr>
          <w:rFonts w:asciiTheme="minorHAnsi" w:hAnsiTheme="minorHAnsi" w:cstheme="minorHAnsi"/>
          <w:szCs w:val="22"/>
        </w:rPr>
        <w:t xml:space="preserve"> web surfing during class presentations will not be tolerated</w:t>
      </w:r>
      <w:r>
        <w:rPr>
          <w:rFonts w:asciiTheme="minorHAnsi" w:hAnsiTheme="minorHAnsi" w:cstheme="minorHAnsi"/>
          <w:szCs w:val="22"/>
        </w:rPr>
        <w:t xml:space="preserve"> as it disturbs other students. </w:t>
      </w:r>
      <w:r w:rsidRPr="003246CF">
        <w:rPr>
          <w:rFonts w:asciiTheme="minorHAnsi" w:hAnsiTheme="minorHAnsi" w:cstheme="minorHAnsi"/>
          <w:szCs w:val="22"/>
        </w:rPr>
        <w:t xml:space="preserve"> </w:t>
      </w:r>
      <w:r>
        <w:rPr>
          <w:rFonts w:asciiTheme="minorHAnsi" w:hAnsiTheme="minorHAnsi" w:cstheme="minorHAnsi"/>
          <w:szCs w:val="22"/>
        </w:rPr>
        <w:t xml:space="preserve">In addition, be courteous and do not </w:t>
      </w:r>
      <w:r w:rsidRPr="00A37F32">
        <w:rPr>
          <w:rFonts w:asciiTheme="minorHAnsi" w:hAnsiTheme="minorHAnsi" w:cstheme="minorHAnsi"/>
          <w:szCs w:val="22"/>
        </w:rPr>
        <w:lastRenderedPageBreak/>
        <w:t>converse with your neighbor during class; arrive on time, and do not get up and leave class early.</w:t>
      </w:r>
      <w:r>
        <w:rPr>
          <w:rFonts w:asciiTheme="minorHAnsi" w:hAnsiTheme="minorHAnsi" w:cstheme="minorHAnsi"/>
          <w:szCs w:val="22"/>
        </w:rPr>
        <w:t xml:space="preserve">  </w:t>
      </w:r>
      <w:r w:rsidRPr="003246CF">
        <w:rPr>
          <w:rFonts w:asciiTheme="minorHAnsi" w:hAnsiTheme="minorHAnsi" w:cstheme="minorHAnsi"/>
          <w:szCs w:val="22"/>
        </w:rPr>
        <w:t>If there is a particular reason that you need to do any of</w:t>
      </w:r>
      <w:r>
        <w:rPr>
          <w:rFonts w:asciiTheme="minorHAnsi" w:hAnsiTheme="minorHAnsi" w:cstheme="minorHAnsi"/>
          <w:szCs w:val="22"/>
        </w:rPr>
        <w:t xml:space="preserve"> these things, please discuss this</w:t>
      </w:r>
      <w:r w:rsidRPr="003246CF">
        <w:rPr>
          <w:rFonts w:asciiTheme="minorHAnsi" w:hAnsiTheme="minorHAnsi" w:cstheme="minorHAnsi"/>
          <w:szCs w:val="22"/>
        </w:rPr>
        <w:t xml:space="preserve"> with me prior to class.</w:t>
      </w:r>
      <w:r>
        <w:rPr>
          <w:rFonts w:asciiTheme="minorHAnsi" w:hAnsiTheme="minorHAnsi" w:cstheme="minorHAnsi"/>
          <w:szCs w:val="22"/>
        </w:rPr>
        <w:t xml:space="preserve"> </w:t>
      </w:r>
    </w:p>
    <w:p w:rsidR="009A6AF4" w:rsidRDefault="009A6AF4" w:rsidP="001C61F0">
      <w:pPr>
        <w:pStyle w:val="NoSpacing"/>
        <w:rPr>
          <w:rFonts w:asciiTheme="minorHAnsi" w:hAnsiTheme="minorHAnsi" w:cstheme="minorHAnsi"/>
          <w:b/>
          <w:bCs/>
          <w:color w:val="000000"/>
          <w:sz w:val="22"/>
          <w:szCs w:val="22"/>
          <w:highlight w:val="lightGray"/>
        </w:rPr>
      </w:pPr>
    </w:p>
    <w:p w:rsidR="001C61F0" w:rsidRDefault="001C61F0" w:rsidP="001C61F0">
      <w:pPr>
        <w:pStyle w:val="NoSpacing"/>
        <w:rPr>
          <w:b/>
          <w:bCs/>
          <w:color w:val="000000"/>
        </w:rPr>
      </w:pPr>
      <w:r w:rsidRPr="003E3512">
        <w:rPr>
          <w:rFonts w:asciiTheme="minorHAnsi" w:hAnsiTheme="minorHAnsi" w:cstheme="minorHAnsi"/>
          <w:b/>
          <w:bCs/>
          <w:color w:val="000000"/>
          <w:sz w:val="22"/>
          <w:szCs w:val="22"/>
          <w:highlight w:val="lightGray"/>
        </w:rPr>
        <w:t>Important</w:t>
      </w:r>
      <w:r w:rsidRPr="003E3512">
        <w:rPr>
          <w:b/>
          <w:bCs/>
          <w:color w:val="000000"/>
          <w:highlight w:val="lightGray"/>
        </w:rPr>
        <w:t xml:space="preserve"> Dates</w:t>
      </w:r>
      <w:r w:rsidRPr="003246CF">
        <w:rPr>
          <w:b/>
          <w:bCs/>
          <w:color w:val="000000"/>
        </w:rPr>
        <w:t xml:space="preserve"> </w:t>
      </w:r>
    </w:p>
    <w:p w:rsidR="001C61F0" w:rsidRDefault="001C61F0" w:rsidP="001C61F0">
      <w:pPr>
        <w:pStyle w:val="NoSpacing"/>
      </w:pPr>
    </w:p>
    <w:p w:rsidR="001C61F0" w:rsidRDefault="001C61F0" w:rsidP="001C61F0">
      <w:pPr>
        <w:pStyle w:val="NoSpacing"/>
        <w:rPr>
          <w:rFonts w:asciiTheme="minorHAnsi" w:hAnsiTheme="minorHAnsi" w:cstheme="minorHAnsi"/>
          <w:sz w:val="22"/>
          <w:szCs w:val="22"/>
        </w:rPr>
      </w:pPr>
      <w:r w:rsidRPr="00B43338">
        <w:rPr>
          <w:color w:val="FF0000"/>
        </w:rPr>
        <w:tab/>
      </w:r>
      <w:proofErr w:type="gramStart"/>
      <w:r w:rsidR="00F6078C">
        <w:rPr>
          <w:rFonts w:asciiTheme="minorHAnsi" w:hAnsiTheme="minorHAnsi" w:cstheme="minorHAnsi"/>
          <w:sz w:val="22"/>
          <w:szCs w:val="22"/>
        </w:rPr>
        <w:t>September</w:t>
      </w:r>
      <w:r>
        <w:rPr>
          <w:rFonts w:asciiTheme="minorHAnsi" w:hAnsiTheme="minorHAnsi" w:cstheme="minorHAnsi"/>
          <w:sz w:val="22"/>
          <w:szCs w:val="22"/>
        </w:rPr>
        <w:t xml:space="preserve"> </w:t>
      </w:r>
      <w:r w:rsidR="00F6078C">
        <w:rPr>
          <w:rFonts w:asciiTheme="minorHAnsi" w:hAnsiTheme="minorHAnsi" w:cstheme="minorHAnsi"/>
          <w:sz w:val="22"/>
          <w:szCs w:val="22"/>
        </w:rPr>
        <w:t xml:space="preserve"> 9</w:t>
      </w:r>
      <w:proofErr w:type="gramEnd"/>
      <w:r w:rsidRPr="00781DEF">
        <w:rPr>
          <w:rFonts w:asciiTheme="minorHAnsi" w:hAnsiTheme="minorHAnsi" w:cstheme="minorHAnsi"/>
          <w:sz w:val="22"/>
          <w:szCs w:val="22"/>
        </w:rPr>
        <w:tab/>
      </w:r>
      <w:r>
        <w:rPr>
          <w:rFonts w:asciiTheme="minorHAnsi" w:hAnsiTheme="minorHAnsi" w:cstheme="minorHAnsi"/>
          <w:sz w:val="22"/>
          <w:szCs w:val="22"/>
        </w:rPr>
        <w:tab/>
      </w:r>
      <w:r w:rsidRPr="00781DEF">
        <w:rPr>
          <w:rFonts w:asciiTheme="minorHAnsi" w:hAnsiTheme="minorHAnsi" w:cstheme="minorHAnsi"/>
          <w:sz w:val="22"/>
          <w:szCs w:val="22"/>
        </w:rPr>
        <w:t>Deadline to Drop/Delete</w:t>
      </w:r>
    </w:p>
    <w:p w:rsidR="001C61F0" w:rsidRPr="00AF3297" w:rsidRDefault="001C61F0" w:rsidP="001C61F0">
      <w:pPr>
        <w:pStyle w:val="NoSpacing"/>
        <w:rPr>
          <w:rFonts w:asciiTheme="minorHAnsi" w:hAnsiTheme="minorHAnsi" w:cstheme="minorHAnsi"/>
          <w:spacing w:val="-3"/>
          <w:sz w:val="22"/>
          <w:szCs w:val="22"/>
        </w:rPr>
      </w:pPr>
      <w:r w:rsidRPr="00781DEF">
        <w:rPr>
          <w:rFonts w:asciiTheme="minorHAnsi" w:hAnsiTheme="minorHAnsi" w:cstheme="minorHAnsi"/>
          <w:sz w:val="22"/>
          <w:szCs w:val="22"/>
        </w:rPr>
        <w:tab/>
      </w:r>
      <w:r w:rsidR="00F6078C">
        <w:rPr>
          <w:rFonts w:asciiTheme="minorHAnsi" w:hAnsiTheme="minorHAnsi" w:cstheme="minorHAnsi"/>
          <w:sz w:val="22"/>
          <w:szCs w:val="22"/>
        </w:rPr>
        <w:t>November</w:t>
      </w:r>
      <w:r>
        <w:rPr>
          <w:rFonts w:asciiTheme="minorHAnsi" w:hAnsiTheme="minorHAnsi" w:cstheme="minorHAnsi"/>
          <w:sz w:val="22"/>
          <w:szCs w:val="22"/>
        </w:rPr>
        <w:t xml:space="preserve">  </w:t>
      </w:r>
      <w:r w:rsidRPr="00781DEF">
        <w:rPr>
          <w:rFonts w:asciiTheme="minorHAnsi" w:hAnsiTheme="minorHAnsi" w:cstheme="minorHAnsi"/>
          <w:sz w:val="22"/>
          <w:szCs w:val="22"/>
        </w:rPr>
        <w:t xml:space="preserve"> </w:t>
      </w:r>
      <w:r w:rsidR="00F6078C">
        <w:rPr>
          <w:rFonts w:asciiTheme="minorHAnsi" w:hAnsiTheme="minorHAnsi" w:cstheme="minorHAnsi"/>
          <w:sz w:val="22"/>
          <w:szCs w:val="22"/>
        </w:rPr>
        <w:t>4</w:t>
      </w:r>
      <w:r w:rsidRPr="00781DEF">
        <w:rPr>
          <w:rFonts w:asciiTheme="minorHAnsi" w:hAnsiTheme="minorHAnsi" w:cstheme="minorHAnsi"/>
          <w:sz w:val="22"/>
          <w:szCs w:val="22"/>
        </w:rPr>
        <w:tab/>
      </w:r>
      <w:r w:rsidRPr="00781DEF">
        <w:rPr>
          <w:rFonts w:asciiTheme="minorHAnsi" w:hAnsiTheme="minorHAnsi" w:cstheme="minorHAnsi"/>
          <w:sz w:val="22"/>
          <w:szCs w:val="22"/>
        </w:rPr>
        <w:tab/>
        <w:t>Deadline to Drop with a “W”</w:t>
      </w:r>
      <w:r w:rsidRPr="00781DEF">
        <w:rPr>
          <w:rFonts w:asciiTheme="minorHAnsi" w:hAnsiTheme="minorHAnsi" w:cstheme="minorHAnsi"/>
          <w:spacing w:val="-3"/>
          <w:sz w:val="22"/>
          <w:szCs w:val="22"/>
        </w:rPr>
        <w:tab/>
      </w:r>
    </w:p>
    <w:p w:rsidR="001C61F0" w:rsidRPr="007D4D1B" w:rsidRDefault="00F6078C" w:rsidP="001C61F0">
      <w:pPr>
        <w:pStyle w:val="NoSpacing"/>
        <w:ind w:firstLine="720"/>
        <w:rPr>
          <w:rFonts w:asciiTheme="minorHAnsi" w:hAnsiTheme="minorHAnsi" w:cstheme="minorHAnsi"/>
          <w:b/>
          <w:sz w:val="22"/>
          <w:szCs w:val="22"/>
        </w:rPr>
      </w:pPr>
      <w:proofErr w:type="gramStart"/>
      <w:r>
        <w:rPr>
          <w:rFonts w:asciiTheme="minorHAnsi" w:hAnsiTheme="minorHAnsi" w:cstheme="minorHAnsi"/>
          <w:sz w:val="22"/>
          <w:szCs w:val="22"/>
        </w:rPr>
        <w:t>December</w:t>
      </w:r>
      <w:r w:rsidR="001C61F0" w:rsidRPr="007D4D1B">
        <w:rPr>
          <w:rFonts w:asciiTheme="minorHAnsi" w:hAnsiTheme="minorHAnsi" w:cstheme="minorHAnsi"/>
          <w:sz w:val="22"/>
          <w:szCs w:val="22"/>
        </w:rPr>
        <w:t xml:space="preserve"> </w:t>
      </w:r>
      <w:r>
        <w:rPr>
          <w:rFonts w:asciiTheme="minorHAnsi" w:hAnsiTheme="minorHAnsi" w:cstheme="minorHAnsi"/>
          <w:sz w:val="22"/>
          <w:szCs w:val="22"/>
        </w:rPr>
        <w:t xml:space="preserve"> 14</w:t>
      </w:r>
      <w:proofErr w:type="gramEnd"/>
      <w:r w:rsidR="001C61F0">
        <w:rPr>
          <w:rFonts w:asciiTheme="minorHAnsi" w:hAnsiTheme="minorHAnsi" w:cstheme="minorHAnsi"/>
          <w:sz w:val="22"/>
          <w:szCs w:val="22"/>
        </w:rPr>
        <w:tab/>
      </w:r>
      <w:r w:rsidR="001C61F0">
        <w:rPr>
          <w:rFonts w:asciiTheme="minorHAnsi" w:hAnsiTheme="minorHAnsi" w:cstheme="minorHAnsi"/>
          <w:sz w:val="22"/>
          <w:szCs w:val="22"/>
        </w:rPr>
        <w:tab/>
        <w:t xml:space="preserve">Final Exam @ </w:t>
      </w:r>
      <w:r>
        <w:rPr>
          <w:rFonts w:asciiTheme="minorHAnsi" w:hAnsiTheme="minorHAnsi" w:cstheme="minorHAnsi"/>
          <w:sz w:val="22"/>
          <w:szCs w:val="22"/>
        </w:rPr>
        <w:t>4</w:t>
      </w:r>
      <w:r w:rsidR="001C61F0">
        <w:rPr>
          <w:rFonts w:asciiTheme="minorHAnsi" w:hAnsiTheme="minorHAnsi" w:cstheme="minorHAnsi"/>
          <w:sz w:val="22"/>
          <w:szCs w:val="22"/>
        </w:rPr>
        <w:t>:00</w:t>
      </w:r>
      <w:r w:rsidR="001C61F0" w:rsidRPr="007D4D1B">
        <w:rPr>
          <w:rFonts w:asciiTheme="minorHAnsi" w:hAnsiTheme="minorHAnsi" w:cstheme="minorHAnsi"/>
          <w:sz w:val="22"/>
          <w:szCs w:val="22"/>
        </w:rPr>
        <w:t xml:space="preserve"> </w:t>
      </w:r>
      <w:r w:rsidR="001C61F0">
        <w:rPr>
          <w:rFonts w:asciiTheme="minorHAnsi" w:hAnsiTheme="minorHAnsi" w:cstheme="minorHAnsi"/>
          <w:sz w:val="22"/>
          <w:szCs w:val="22"/>
        </w:rPr>
        <w:t>p</w:t>
      </w:r>
      <w:r w:rsidR="001C61F0" w:rsidRPr="007D4D1B">
        <w:rPr>
          <w:rFonts w:asciiTheme="minorHAnsi" w:hAnsiTheme="minorHAnsi" w:cstheme="minorHAnsi"/>
          <w:sz w:val="22"/>
          <w:szCs w:val="22"/>
        </w:rPr>
        <w:t>.m.</w:t>
      </w:r>
      <w:r w:rsidR="001C61F0" w:rsidRPr="007D4D1B">
        <w:rPr>
          <w:rFonts w:asciiTheme="minorHAnsi" w:hAnsiTheme="minorHAnsi" w:cstheme="minorHAnsi"/>
          <w:b/>
          <w:sz w:val="22"/>
          <w:szCs w:val="22"/>
        </w:rPr>
        <w:t xml:space="preserve"> </w:t>
      </w:r>
      <w:r w:rsidR="001C61F0">
        <w:rPr>
          <w:rFonts w:asciiTheme="minorHAnsi" w:hAnsiTheme="minorHAnsi" w:cstheme="minorHAnsi"/>
          <w:b/>
          <w:sz w:val="22"/>
          <w:szCs w:val="22"/>
        </w:rPr>
        <w:t xml:space="preserve"> (</w:t>
      </w:r>
      <w:r>
        <w:rPr>
          <w:rFonts w:asciiTheme="minorHAnsi" w:hAnsiTheme="minorHAnsi" w:cstheme="minorHAnsi"/>
          <w:b/>
          <w:sz w:val="22"/>
          <w:szCs w:val="22"/>
        </w:rPr>
        <w:t>Wedne</w:t>
      </w:r>
      <w:r w:rsidR="001C61F0">
        <w:rPr>
          <w:rFonts w:asciiTheme="minorHAnsi" w:hAnsiTheme="minorHAnsi" w:cstheme="minorHAnsi"/>
          <w:b/>
          <w:sz w:val="22"/>
          <w:szCs w:val="22"/>
        </w:rPr>
        <w:t>sday)</w:t>
      </w:r>
    </w:p>
    <w:p w:rsidR="001C61F0" w:rsidRPr="0035430D" w:rsidRDefault="001C61F0" w:rsidP="001C61F0">
      <w:pPr>
        <w:spacing w:before="100" w:beforeAutospacing="1" w:after="100" w:afterAutospacing="1"/>
        <w:rPr>
          <w:rFonts w:asciiTheme="minorHAnsi" w:hAnsiTheme="minorHAnsi" w:cstheme="minorHAnsi"/>
          <w:b/>
          <w:bCs/>
          <w:color w:val="000000"/>
          <w:szCs w:val="22"/>
          <w:highlight w:val="lightGray"/>
        </w:rPr>
      </w:pPr>
      <w:r>
        <w:rPr>
          <w:rFonts w:asciiTheme="minorHAnsi" w:hAnsiTheme="minorHAnsi" w:cstheme="minorHAnsi"/>
          <w:b/>
          <w:bCs/>
          <w:color w:val="000000"/>
          <w:szCs w:val="22"/>
          <w:highlight w:val="lightGray"/>
        </w:rPr>
        <w:t>Academ</w:t>
      </w:r>
      <w:r w:rsidRPr="0035430D">
        <w:rPr>
          <w:rFonts w:asciiTheme="minorHAnsi" w:hAnsiTheme="minorHAnsi" w:cstheme="minorHAnsi"/>
          <w:b/>
          <w:bCs/>
          <w:color w:val="000000"/>
          <w:szCs w:val="22"/>
          <w:highlight w:val="lightGray"/>
        </w:rPr>
        <w:t xml:space="preserve">ic Honesty </w:t>
      </w:r>
    </w:p>
    <w:p w:rsidR="001C61F0" w:rsidRPr="003002E4" w:rsidRDefault="001C61F0" w:rsidP="001C61F0">
      <w:pPr>
        <w:pStyle w:val="EndnoteText"/>
        <w:tabs>
          <w:tab w:val="left" w:pos="0"/>
          <w:tab w:val="left" w:pos="810"/>
        </w:tabs>
        <w:suppressAutoHyphens/>
        <w:spacing w:line="240" w:lineRule="atLeast"/>
        <w:ind w:left="720" w:hanging="720"/>
        <w:rPr>
          <w:rFonts w:asciiTheme="minorHAnsi" w:hAnsiTheme="minorHAnsi" w:cstheme="minorHAnsi"/>
          <w:b/>
          <w:spacing w:val="-3"/>
          <w:sz w:val="26"/>
          <w:szCs w:val="26"/>
        </w:rPr>
      </w:pPr>
      <w:r w:rsidRPr="005D68BC">
        <w:rPr>
          <w:rFonts w:ascii="Times New Roman" w:hAnsi="Times New Roman"/>
          <w:b/>
          <w:spacing w:val="-3"/>
          <w:sz w:val="22"/>
          <w:szCs w:val="22"/>
        </w:rPr>
        <w:tab/>
      </w:r>
      <w:r w:rsidRPr="003002E4">
        <w:rPr>
          <w:rFonts w:asciiTheme="minorHAnsi" w:hAnsiTheme="minorHAnsi" w:cstheme="minorHAnsi"/>
          <w:spacing w:val="-3"/>
          <w:sz w:val="22"/>
          <w:szCs w:val="22"/>
        </w:rPr>
        <w:t xml:space="preserve">The complete </w:t>
      </w:r>
      <w:r w:rsidRPr="003002E4">
        <w:rPr>
          <w:rFonts w:asciiTheme="minorHAnsi" w:hAnsiTheme="minorHAnsi" w:cstheme="minorHAnsi"/>
          <w:i/>
          <w:iCs/>
          <w:spacing w:val="-3"/>
          <w:sz w:val="22"/>
          <w:szCs w:val="22"/>
        </w:rPr>
        <w:t>Policy on Academic Integrity (</w:t>
      </w:r>
      <w:r>
        <w:rPr>
          <w:rFonts w:asciiTheme="minorHAnsi" w:hAnsiTheme="minorHAnsi" w:cstheme="minorHAnsi"/>
          <w:i/>
          <w:iCs/>
          <w:spacing w:val="-3"/>
          <w:sz w:val="22"/>
          <w:szCs w:val="22"/>
        </w:rPr>
        <w:t>Honesty</w:t>
      </w:r>
      <w:r w:rsidRPr="003002E4">
        <w:rPr>
          <w:rFonts w:asciiTheme="minorHAnsi" w:hAnsiTheme="minorHAnsi" w:cstheme="minorHAnsi"/>
          <w:i/>
          <w:iCs/>
          <w:spacing w:val="-3"/>
          <w:sz w:val="22"/>
          <w:szCs w:val="22"/>
        </w:rPr>
        <w:t xml:space="preserve"> Policy)</w:t>
      </w:r>
      <w:r w:rsidRPr="003002E4">
        <w:rPr>
          <w:rFonts w:asciiTheme="minorHAnsi" w:hAnsiTheme="minorHAnsi" w:cstheme="minorHAnsi"/>
          <w:spacing w:val="-3"/>
          <w:sz w:val="22"/>
          <w:szCs w:val="22"/>
        </w:rPr>
        <w:t xml:space="preserve"> </w:t>
      </w:r>
      <w:r>
        <w:rPr>
          <w:rFonts w:asciiTheme="minorHAnsi" w:hAnsiTheme="minorHAnsi" w:cstheme="minorHAnsi"/>
          <w:spacing w:val="-3"/>
          <w:sz w:val="22"/>
          <w:szCs w:val="22"/>
        </w:rPr>
        <w:t>has been updated by the university, and it may be</w:t>
      </w:r>
      <w:r w:rsidRPr="003002E4">
        <w:rPr>
          <w:rFonts w:asciiTheme="minorHAnsi" w:hAnsiTheme="minorHAnsi" w:cstheme="minorHAnsi"/>
          <w:spacing w:val="-3"/>
          <w:sz w:val="22"/>
          <w:szCs w:val="22"/>
        </w:rPr>
        <w:t xml:space="preserve"> found in the NAU Student Handbook, </w:t>
      </w:r>
      <w:r>
        <w:rPr>
          <w:rFonts w:asciiTheme="minorHAnsi" w:hAnsiTheme="minorHAnsi" w:cstheme="minorHAnsi"/>
          <w:spacing w:val="-3"/>
          <w:sz w:val="22"/>
          <w:szCs w:val="22"/>
        </w:rPr>
        <w:t xml:space="preserve">or </w:t>
      </w:r>
      <w:r w:rsidRPr="003002E4">
        <w:rPr>
          <w:rFonts w:asciiTheme="minorHAnsi" w:hAnsiTheme="minorHAnsi" w:cstheme="minorHAnsi"/>
          <w:spacing w:val="-3"/>
          <w:sz w:val="22"/>
          <w:szCs w:val="22"/>
        </w:rPr>
        <w:t>accessed from the link listed below.  You need to be aware of University policies that address and govern violations in these areas.</w:t>
      </w:r>
    </w:p>
    <w:p w:rsidR="001C61F0" w:rsidRPr="003002E4" w:rsidRDefault="001C61F0" w:rsidP="001C61F0">
      <w:pPr>
        <w:tabs>
          <w:tab w:val="left" w:pos="0"/>
        </w:tabs>
        <w:suppressAutoHyphens/>
        <w:spacing w:line="240" w:lineRule="atLeast"/>
        <w:rPr>
          <w:rFonts w:asciiTheme="minorHAnsi" w:hAnsiTheme="minorHAnsi" w:cstheme="minorHAnsi"/>
          <w:spacing w:val="-3"/>
          <w:szCs w:val="22"/>
        </w:rPr>
      </w:pPr>
    </w:p>
    <w:p w:rsidR="001C61F0" w:rsidRPr="003002E4" w:rsidRDefault="001C61F0" w:rsidP="001C61F0">
      <w:pPr>
        <w:tabs>
          <w:tab w:val="left" w:pos="0"/>
        </w:tabs>
        <w:suppressAutoHyphens/>
        <w:spacing w:line="240" w:lineRule="atLeast"/>
        <w:ind w:left="720" w:hanging="720"/>
        <w:rPr>
          <w:rFonts w:asciiTheme="minorHAnsi" w:hAnsiTheme="minorHAnsi" w:cstheme="minorHAnsi"/>
          <w:spacing w:val="-3"/>
          <w:szCs w:val="22"/>
        </w:rPr>
      </w:pPr>
      <w:r w:rsidRPr="003002E4">
        <w:rPr>
          <w:rFonts w:asciiTheme="minorHAnsi" w:hAnsiTheme="minorHAnsi" w:cstheme="minorHAnsi"/>
        </w:rPr>
        <w:tab/>
      </w:r>
      <w:hyperlink r:id="rId9" w:history="1">
        <w:r w:rsidRPr="003002E4">
          <w:rPr>
            <w:rStyle w:val="Hyperlink"/>
            <w:rFonts w:asciiTheme="minorHAnsi" w:hAnsiTheme="minorHAnsi" w:cstheme="minorHAnsi"/>
          </w:rPr>
          <w:t>https://policy.nau.edu/policy/policy.aspx?num=100601</w:t>
        </w:r>
      </w:hyperlink>
    </w:p>
    <w:p w:rsidR="001C61F0" w:rsidRPr="003002E4" w:rsidRDefault="001C61F0" w:rsidP="001C61F0">
      <w:pPr>
        <w:tabs>
          <w:tab w:val="left" w:pos="0"/>
        </w:tabs>
        <w:suppressAutoHyphens/>
        <w:spacing w:line="240" w:lineRule="atLeast"/>
        <w:ind w:left="720" w:hanging="720"/>
        <w:rPr>
          <w:rFonts w:asciiTheme="minorHAnsi" w:hAnsiTheme="minorHAnsi" w:cstheme="minorHAnsi"/>
          <w:spacing w:val="-3"/>
          <w:szCs w:val="22"/>
        </w:rPr>
      </w:pPr>
    </w:p>
    <w:p w:rsidR="001C61F0" w:rsidRPr="003002E4" w:rsidRDefault="001C61F0" w:rsidP="001C61F0">
      <w:pPr>
        <w:tabs>
          <w:tab w:val="left" w:pos="0"/>
        </w:tabs>
        <w:suppressAutoHyphens/>
        <w:spacing w:line="240" w:lineRule="atLeast"/>
        <w:ind w:left="720" w:hanging="720"/>
        <w:rPr>
          <w:rFonts w:asciiTheme="minorHAnsi" w:hAnsiTheme="minorHAnsi" w:cstheme="minorHAnsi"/>
          <w:b/>
          <w:spacing w:val="-3"/>
          <w:szCs w:val="22"/>
          <w:u w:val="single"/>
        </w:rPr>
      </w:pPr>
      <w:r w:rsidRPr="003002E4">
        <w:rPr>
          <w:rFonts w:asciiTheme="minorHAnsi" w:hAnsiTheme="minorHAnsi" w:cstheme="minorHAnsi"/>
          <w:spacing w:val="-3"/>
          <w:szCs w:val="22"/>
        </w:rPr>
        <w:tab/>
      </w:r>
      <w:r w:rsidRPr="003002E4">
        <w:rPr>
          <w:rFonts w:asciiTheme="minorHAnsi" w:hAnsiTheme="minorHAnsi" w:cstheme="minorHAnsi"/>
          <w:b/>
          <w:spacing w:val="-3"/>
          <w:szCs w:val="22"/>
        </w:rPr>
        <w:t>Assignments and Exams that have resulted from cheating and/or plagiarism will receive zero credit in course points.</w:t>
      </w:r>
      <w:r w:rsidRPr="003002E4">
        <w:rPr>
          <w:rFonts w:asciiTheme="minorHAnsi" w:hAnsiTheme="minorHAnsi" w:cstheme="minorHAnsi"/>
          <w:b/>
          <w:szCs w:val="22"/>
        </w:rPr>
        <w:t xml:space="preserve"> In addition a report will be filed with FCB and the University.</w:t>
      </w:r>
    </w:p>
    <w:p w:rsidR="001C61F0" w:rsidRDefault="001C61F0" w:rsidP="001C61F0">
      <w:pPr>
        <w:spacing w:before="100" w:beforeAutospacing="1" w:after="100" w:afterAutospacing="1"/>
        <w:ind w:left="720"/>
        <w:rPr>
          <w:rFonts w:asciiTheme="minorHAnsi" w:hAnsiTheme="minorHAnsi" w:cstheme="minorHAnsi"/>
          <w:szCs w:val="22"/>
        </w:rPr>
      </w:pPr>
      <w:r>
        <w:rPr>
          <w:rFonts w:asciiTheme="minorHAnsi" w:hAnsiTheme="minorHAnsi" w:cstheme="minorHAnsi"/>
          <w:color w:val="000000"/>
          <w:szCs w:val="22"/>
        </w:rPr>
        <w:t>Students may</w:t>
      </w:r>
      <w:r>
        <w:rPr>
          <w:rFonts w:asciiTheme="minorHAnsi" w:hAnsiTheme="minorHAnsi" w:cstheme="minorHAnsi"/>
          <w:szCs w:val="22"/>
        </w:rPr>
        <w:t xml:space="preserve"> work together </w:t>
      </w:r>
      <w:r w:rsidRPr="003246CF">
        <w:rPr>
          <w:rFonts w:asciiTheme="minorHAnsi" w:hAnsiTheme="minorHAnsi" w:cstheme="minorHAnsi"/>
          <w:szCs w:val="22"/>
        </w:rPr>
        <w:t xml:space="preserve">on </w:t>
      </w:r>
      <w:r>
        <w:rPr>
          <w:rFonts w:asciiTheme="minorHAnsi" w:hAnsiTheme="minorHAnsi" w:cstheme="minorHAnsi"/>
          <w:szCs w:val="22"/>
        </w:rPr>
        <w:t xml:space="preserve">the </w:t>
      </w:r>
      <w:r w:rsidRPr="003246CF">
        <w:rPr>
          <w:rFonts w:asciiTheme="minorHAnsi" w:hAnsiTheme="minorHAnsi" w:cstheme="minorHAnsi"/>
          <w:szCs w:val="22"/>
        </w:rPr>
        <w:t xml:space="preserve">quizzes outside of class to improve </w:t>
      </w:r>
      <w:r>
        <w:rPr>
          <w:rFonts w:asciiTheme="minorHAnsi" w:hAnsiTheme="minorHAnsi" w:cstheme="minorHAnsi"/>
          <w:szCs w:val="22"/>
        </w:rPr>
        <w:t>your</w:t>
      </w:r>
      <w:r w:rsidRPr="003246CF">
        <w:rPr>
          <w:rFonts w:asciiTheme="minorHAnsi" w:hAnsiTheme="minorHAnsi" w:cstheme="minorHAnsi"/>
          <w:szCs w:val="22"/>
        </w:rPr>
        <w:t xml:space="preserve"> understanding of the concepts and </w:t>
      </w:r>
      <w:r>
        <w:rPr>
          <w:rFonts w:asciiTheme="minorHAnsi" w:hAnsiTheme="minorHAnsi" w:cstheme="minorHAnsi"/>
          <w:szCs w:val="22"/>
        </w:rPr>
        <w:t>material covered in this course.</w:t>
      </w:r>
      <w:r w:rsidRPr="003246CF">
        <w:rPr>
          <w:rFonts w:asciiTheme="minorHAnsi" w:hAnsiTheme="minorHAnsi" w:cstheme="minorHAnsi"/>
          <w:szCs w:val="22"/>
        </w:rPr>
        <w:t xml:space="preserve"> </w:t>
      </w:r>
      <w:r>
        <w:rPr>
          <w:rFonts w:asciiTheme="minorHAnsi" w:hAnsiTheme="minorHAnsi" w:cstheme="minorHAnsi"/>
          <w:szCs w:val="22"/>
        </w:rPr>
        <w:t xml:space="preserve"> However, the work on the</w:t>
      </w:r>
      <w:r w:rsidRPr="003246CF">
        <w:rPr>
          <w:rFonts w:asciiTheme="minorHAnsi" w:hAnsiTheme="minorHAnsi" w:cstheme="minorHAnsi"/>
          <w:szCs w:val="22"/>
        </w:rPr>
        <w:t xml:space="preserve"> exams </w:t>
      </w:r>
      <w:r>
        <w:rPr>
          <w:rFonts w:asciiTheme="minorHAnsi" w:hAnsiTheme="minorHAnsi" w:cstheme="minorHAnsi"/>
          <w:szCs w:val="22"/>
        </w:rPr>
        <w:t>must solely be your own.  N</w:t>
      </w:r>
      <w:r w:rsidRPr="003246CF">
        <w:rPr>
          <w:rFonts w:asciiTheme="minorHAnsi" w:hAnsiTheme="minorHAnsi" w:cstheme="minorHAnsi"/>
          <w:szCs w:val="22"/>
        </w:rPr>
        <w:t xml:space="preserve">o cell phones are allowed to be </w:t>
      </w:r>
      <w:r>
        <w:rPr>
          <w:rFonts w:asciiTheme="minorHAnsi" w:hAnsiTheme="minorHAnsi" w:cstheme="minorHAnsi"/>
          <w:szCs w:val="22"/>
        </w:rPr>
        <w:t xml:space="preserve">turned </w:t>
      </w:r>
      <w:r w:rsidRPr="003246CF">
        <w:rPr>
          <w:rFonts w:asciiTheme="minorHAnsi" w:hAnsiTheme="minorHAnsi" w:cstheme="minorHAnsi"/>
          <w:szCs w:val="22"/>
        </w:rPr>
        <w:t>on</w:t>
      </w:r>
      <w:r>
        <w:rPr>
          <w:rFonts w:asciiTheme="minorHAnsi" w:hAnsiTheme="minorHAnsi" w:cstheme="minorHAnsi"/>
          <w:szCs w:val="22"/>
        </w:rPr>
        <w:t>,</w:t>
      </w:r>
      <w:r w:rsidRPr="003246CF">
        <w:rPr>
          <w:rFonts w:asciiTheme="minorHAnsi" w:hAnsiTheme="minorHAnsi" w:cstheme="minorHAnsi"/>
          <w:szCs w:val="22"/>
        </w:rPr>
        <w:t xml:space="preserve"> </w:t>
      </w:r>
      <w:r>
        <w:rPr>
          <w:rFonts w:asciiTheme="minorHAnsi" w:hAnsiTheme="minorHAnsi" w:cstheme="minorHAnsi"/>
          <w:szCs w:val="22"/>
        </w:rPr>
        <w:t xml:space="preserve">or on the desks during an exam.  If calculators are needed for the exams, I will provide them for all students.   </w:t>
      </w: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b/>
          <w:sz w:val="24"/>
        </w:rPr>
      </w:pPr>
      <w:r w:rsidRPr="00FF6E36">
        <w:rPr>
          <w:rFonts w:asciiTheme="minorHAnsi" w:hAnsiTheme="minorHAnsi" w:cstheme="minorHAnsi"/>
          <w:b/>
          <w:sz w:val="24"/>
          <w:highlight w:val="lightGray"/>
        </w:rPr>
        <w:t>NAU Course Policy Statements:</w:t>
      </w: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b/>
          <w:szCs w:val="22"/>
        </w:rPr>
      </w:pP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720" w:hanging="720"/>
        <w:rPr>
          <w:rFonts w:asciiTheme="minorHAnsi" w:hAnsiTheme="minorHAnsi" w:cstheme="minorHAnsi"/>
          <w:szCs w:val="22"/>
        </w:rPr>
      </w:pPr>
      <w:r w:rsidRPr="00FF6E36">
        <w:rPr>
          <w:rFonts w:asciiTheme="minorHAnsi" w:hAnsiTheme="minorHAnsi" w:cstheme="minorHAnsi"/>
          <w:szCs w:val="22"/>
        </w:rPr>
        <w:tab/>
        <w:t>Students should be aware of NAU policies described in the following link, covering topics related to Safe Working Environment, Students with Disabilities, Academic Integrity, Academic Contact Hours and related issues.</w:t>
      </w:r>
      <w:r>
        <w:rPr>
          <w:rFonts w:asciiTheme="minorHAnsi" w:hAnsiTheme="minorHAnsi" w:cstheme="minorHAnsi"/>
          <w:szCs w:val="22"/>
        </w:rPr>
        <w:t xml:space="preserve">  See following link of full information which follows.</w:t>
      </w:r>
    </w:p>
    <w:p w:rsidR="001C61F0" w:rsidRPr="00FF6E36" w:rsidRDefault="001C61F0" w:rsidP="001C61F0">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szCs w:val="22"/>
        </w:rPr>
      </w:pPr>
    </w:p>
    <w:p w:rsidR="001C61F0" w:rsidRDefault="001C61F0" w:rsidP="00BA4EEE">
      <w:pPr>
        <w:tabs>
          <w:tab w:val="left" w:pos="-1440"/>
          <w:tab w:val="left" w:pos="-720"/>
          <w:tab w:val="left" w:pos="0"/>
          <w:tab w:val="left" w:pos="720"/>
          <w:tab w:val="left" w:pos="1440"/>
          <w:tab w:val="left" w:pos="2592"/>
          <w:tab w:val="left" w:pos="3312"/>
          <w:tab w:val="left" w:pos="4032"/>
        </w:tabs>
        <w:suppressAutoHyphens/>
        <w:ind w:left="2160" w:hanging="2160"/>
        <w:rPr>
          <w:rStyle w:val="Hyperlink"/>
          <w:rFonts w:asciiTheme="minorHAnsi" w:hAnsiTheme="minorHAnsi" w:cstheme="minorHAnsi"/>
          <w:szCs w:val="22"/>
        </w:rPr>
      </w:pPr>
      <w:r w:rsidRPr="00FF6E36">
        <w:rPr>
          <w:rFonts w:asciiTheme="minorHAnsi" w:hAnsiTheme="minorHAnsi" w:cstheme="minorHAnsi"/>
          <w:szCs w:val="22"/>
        </w:rPr>
        <w:tab/>
      </w:r>
      <w:hyperlink r:id="rId10" w:history="1">
        <w:r w:rsidRPr="00FF6E36">
          <w:rPr>
            <w:rStyle w:val="Hyperlink"/>
            <w:rFonts w:asciiTheme="minorHAnsi" w:hAnsiTheme="minorHAnsi" w:cstheme="minorHAnsi"/>
            <w:szCs w:val="22"/>
          </w:rPr>
          <w:t>http://nau.edu/WorkArea/DownloadAsset.aspx?id=6442512119</w:t>
        </w:r>
      </w:hyperlink>
    </w:p>
    <w:p w:rsidR="00BA4EEE" w:rsidRDefault="00BA4EEE" w:rsidP="00BA4EEE">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szCs w:val="22"/>
        </w:rPr>
      </w:pPr>
    </w:p>
    <w:p w:rsidR="001C61F0" w:rsidRPr="00EF7EB2" w:rsidRDefault="001C61F0" w:rsidP="001C61F0">
      <w:pPr>
        <w:jc w:val="center"/>
        <w:rPr>
          <w:rFonts w:asciiTheme="minorHAnsi" w:hAnsiTheme="minorHAnsi" w:cstheme="minorHAnsi"/>
          <w:i/>
          <w:caps/>
          <w:szCs w:val="22"/>
        </w:rPr>
      </w:pPr>
      <w:r w:rsidRPr="00EF7EB2">
        <w:rPr>
          <w:rFonts w:asciiTheme="minorHAnsi" w:hAnsiTheme="minorHAnsi" w:cstheme="minorHAnsi"/>
          <w:i/>
          <w:caps/>
          <w:szCs w:val="22"/>
        </w:rPr>
        <w:t>Northern Arizona University</w:t>
      </w:r>
    </w:p>
    <w:p w:rsidR="001C61F0" w:rsidRPr="00EF7EB2" w:rsidRDefault="001C61F0" w:rsidP="001C61F0">
      <w:pPr>
        <w:jc w:val="center"/>
        <w:rPr>
          <w:rFonts w:asciiTheme="minorHAnsi" w:hAnsiTheme="minorHAnsi" w:cstheme="minorHAnsi"/>
          <w:b/>
          <w:caps/>
          <w:szCs w:val="22"/>
        </w:rPr>
      </w:pPr>
      <w:r w:rsidRPr="00EF7EB2">
        <w:rPr>
          <w:rFonts w:asciiTheme="minorHAnsi" w:hAnsiTheme="minorHAnsi" w:cstheme="minorHAnsi"/>
          <w:b/>
          <w:caps/>
          <w:szCs w:val="22"/>
        </w:rPr>
        <w:t>Policy Statements for course syllabi</w:t>
      </w:r>
    </w:p>
    <w:p w:rsidR="001C61F0" w:rsidRPr="00EF7EB2" w:rsidRDefault="001C61F0" w:rsidP="001C61F0">
      <w:pPr>
        <w:jc w:val="both"/>
        <w:rPr>
          <w:rFonts w:asciiTheme="minorHAnsi" w:hAnsiTheme="minorHAnsi" w:cstheme="minorHAnsi"/>
          <w:b/>
          <w:caps/>
          <w:szCs w:val="22"/>
        </w:rPr>
      </w:pPr>
    </w:p>
    <w:p w:rsidR="001C61F0" w:rsidRPr="00EF7EB2" w:rsidRDefault="001C61F0" w:rsidP="001C61F0">
      <w:pPr>
        <w:jc w:val="both"/>
        <w:rPr>
          <w:rFonts w:asciiTheme="minorHAnsi" w:hAnsiTheme="minorHAnsi" w:cstheme="minorHAnsi"/>
          <w:b/>
          <w:caps/>
          <w:szCs w:val="22"/>
        </w:rPr>
      </w:pPr>
      <w:r w:rsidRPr="00EF7EB2">
        <w:rPr>
          <w:rFonts w:asciiTheme="minorHAnsi" w:hAnsiTheme="minorHAnsi" w:cstheme="minorHAnsi"/>
          <w:b/>
          <w:caps/>
          <w:szCs w:val="22"/>
        </w:rPr>
        <w:t>Safe Environment Policy</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 xml:space="preserve">NAU’s Safe Working and Learning Environment Policy prohibits sexual harassment and assault, and discrimination and harassment on the basis of sex, race, color, age, national origin, religion, sexual orientation, gender identity, disability, or veteran status by anyone at this university. Retaliation of any kind as a result of making a complaint under the policy or participating in an investigation is also prohibited. The Director of the Office of Affirmative Action &amp; Equal Opportunity (AA/EO) serves as the university’s compliance officer for affirmative action, civil rights, and Title IX, and is the ADA/504 Coordinator.  AA/EO also assists with religious accommodations. You may obtain a copy of this policy from the college dean’s office or from the NAU’s Affirmative Action website </w:t>
      </w:r>
      <w:hyperlink r:id="rId11" w:history="1">
        <w:r w:rsidRPr="00EF7EB2">
          <w:rPr>
            <w:rFonts w:asciiTheme="minorHAnsi" w:hAnsiTheme="minorHAnsi" w:cstheme="minorHAnsi"/>
            <w:i/>
            <w:color w:val="0000FF"/>
            <w:szCs w:val="22"/>
            <w:u w:val="single"/>
          </w:rPr>
          <w:t>nau.edu/diversity/</w:t>
        </w:r>
        <w:r w:rsidRPr="00EF7EB2">
          <w:rPr>
            <w:rFonts w:asciiTheme="minorHAnsi" w:hAnsiTheme="minorHAnsi" w:cstheme="minorHAnsi"/>
            <w:color w:val="0000FF"/>
            <w:szCs w:val="22"/>
            <w:u w:val="single"/>
          </w:rPr>
          <w:t>.</w:t>
        </w:r>
      </w:hyperlink>
      <w:r w:rsidRPr="00EF7EB2">
        <w:rPr>
          <w:rFonts w:asciiTheme="minorHAnsi" w:hAnsiTheme="minorHAnsi" w:cstheme="minorHAnsi"/>
          <w:szCs w:val="22"/>
        </w:rPr>
        <w:t xml:space="preserve"> If you have questions or concerns about this policy, it is important that you contact the departmental chair, dean’s office, the Office of Student Life (928-523-5181), or NAU’s Office of Affirmative Action (928) 523-3312 (voice), (928) 523-9977 (fax), (928) 523-1006 (TTD) or </w:t>
      </w:r>
      <w:hyperlink r:id="rId12" w:history="1">
        <w:r w:rsidRPr="00EF7EB2">
          <w:rPr>
            <w:rStyle w:val="Hyperlink"/>
            <w:rFonts w:asciiTheme="minorHAnsi" w:hAnsiTheme="minorHAnsi" w:cstheme="minorHAnsi"/>
            <w:szCs w:val="22"/>
          </w:rPr>
          <w:t>aaeo@nau.edu</w:t>
        </w:r>
      </w:hyperlink>
      <w:r w:rsidRPr="00EF7EB2">
        <w:rPr>
          <w:rFonts w:asciiTheme="minorHAnsi" w:hAnsiTheme="minorHAnsi" w:cstheme="minorHAnsi"/>
          <w:szCs w:val="22"/>
        </w:rPr>
        <w:t xml:space="preserve">. </w:t>
      </w:r>
    </w:p>
    <w:p w:rsidR="001C61F0" w:rsidRPr="00EF7EB2" w:rsidRDefault="001C61F0" w:rsidP="001C61F0">
      <w:pPr>
        <w:jc w:val="both"/>
        <w:rPr>
          <w:rFonts w:asciiTheme="minorHAnsi" w:hAnsiTheme="minorHAnsi" w:cstheme="minorHAnsi"/>
          <w:b/>
          <w:caps/>
          <w:szCs w:val="22"/>
        </w:rPr>
      </w:pPr>
    </w:p>
    <w:p w:rsidR="001C61F0" w:rsidRPr="00EF7EB2" w:rsidRDefault="001C61F0" w:rsidP="001C61F0">
      <w:pPr>
        <w:jc w:val="both"/>
        <w:rPr>
          <w:rFonts w:asciiTheme="minorHAnsi" w:hAnsiTheme="minorHAnsi" w:cstheme="minorHAnsi"/>
          <w:b/>
          <w:caps/>
          <w:szCs w:val="22"/>
        </w:rPr>
      </w:pPr>
      <w:r w:rsidRPr="00EF7EB2">
        <w:rPr>
          <w:rFonts w:asciiTheme="minorHAnsi" w:hAnsiTheme="minorHAnsi" w:cstheme="minorHAnsi"/>
          <w:b/>
          <w:caps/>
          <w:szCs w:val="22"/>
        </w:rPr>
        <w:t>Students with Disabilities</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 xml:space="preserve">If you have a documented disability, you can arrange for accommodations by contacting Disability Resources (DR) at 523-8773 (voice) or 523-6906 (TTY), </w:t>
      </w:r>
      <w:hyperlink r:id="rId13" w:history="1">
        <w:r w:rsidRPr="00EF7EB2">
          <w:rPr>
            <w:rFonts w:asciiTheme="minorHAnsi" w:hAnsiTheme="minorHAnsi" w:cstheme="minorHAnsi"/>
            <w:color w:val="0000FF"/>
            <w:szCs w:val="22"/>
            <w:u w:val="single"/>
          </w:rPr>
          <w:t>dr@nau.edu</w:t>
        </w:r>
      </w:hyperlink>
      <w:r w:rsidRPr="00EF7EB2">
        <w:rPr>
          <w:rFonts w:asciiTheme="minorHAnsi" w:hAnsiTheme="minorHAnsi" w:cstheme="minorHAnsi"/>
          <w:szCs w:val="22"/>
        </w:rPr>
        <w:t xml:space="preserve"> (e-mail) or 928-523-8747 (fax). Students needing academic </w:t>
      </w:r>
      <w:r w:rsidRPr="00EF7EB2">
        <w:rPr>
          <w:rFonts w:asciiTheme="minorHAnsi" w:hAnsiTheme="minorHAnsi" w:cstheme="minorHAnsi"/>
          <w:szCs w:val="22"/>
        </w:rPr>
        <w:lastRenderedPageBreak/>
        <w:t>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4" w:history="1">
        <w:r w:rsidRPr="00EF7EB2">
          <w:rPr>
            <w:rFonts w:asciiTheme="minorHAnsi" w:hAnsiTheme="minorHAnsi" w:cstheme="minorHAnsi"/>
            <w:color w:val="0000FF"/>
            <w:szCs w:val="22"/>
            <w:u w:val="single"/>
          </w:rPr>
          <w:t>www.nau.edu/dr</w:t>
        </w:r>
      </w:hyperlink>
      <w:r w:rsidRPr="00EF7EB2">
        <w:rPr>
          <w:rFonts w:asciiTheme="minorHAnsi" w:hAnsiTheme="minorHAnsi" w:cstheme="minorHAnsi"/>
          <w:szCs w:val="22"/>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1C61F0" w:rsidRPr="00EF7EB2" w:rsidRDefault="001C61F0" w:rsidP="001C61F0">
      <w:pPr>
        <w:jc w:val="both"/>
        <w:rPr>
          <w:rFonts w:asciiTheme="minorHAnsi" w:hAnsiTheme="minorHAnsi" w:cstheme="minorHAnsi"/>
          <w:szCs w:val="22"/>
        </w:rPr>
      </w:pPr>
    </w:p>
    <w:p w:rsidR="001C61F0" w:rsidRPr="00EF7EB2" w:rsidRDefault="001C61F0" w:rsidP="001C61F0">
      <w:pPr>
        <w:jc w:val="both"/>
        <w:rPr>
          <w:rFonts w:asciiTheme="minorHAnsi" w:hAnsiTheme="minorHAnsi" w:cstheme="minorHAnsi"/>
          <w:b/>
          <w:bCs/>
          <w:iCs/>
          <w:caps/>
          <w:szCs w:val="22"/>
        </w:rPr>
      </w:pPr>
      <w:r w:rsidRPr="00EF7EB2">
        <w:rPr>
          <w:rFonts w:asciiTheme="minorHAnsi" w:hAnsiTheme="minorHAnsi" w:cstheme="minorHAnsi"/>
          <w:b/>
          <w:bCs/>
          <w:iCs/>
          <w:caps/>
          <w:szCs w:val="22"/>
        </w:rPr>
        <w:t>Academic Contact Hour Policy</w:t>
      </w:r>
    </w:p>
    <w:p w:rsidR="001C61F0" w:rsidRPr="00EF7EB2" w:rsidRDefault="001C61F0" w:rsidP="001C61F0">
      <w:pPr>
        <w:jc w:val="both"/>
        <w:rPr>
          <w:rFonts w:asciiTheme="minorHAnsi" w:hAnsiTheme="minorHAnsi" w:cstheme="minorHAnsi"/>
          <w:iCs/>
          <w:szCs w:val="22"/>
        </w:rPr>
      </w:pPr>
      <w:r w:rsidRPr="00EF7EB2">
        <w:rPr>
          <w:rFonts w:asciiTheme="minorHAnsi" w:hAnsiTheme="minorHAnsi" w:cstheme="minorHAnsi"/>
          <w:iCs/>
          <w:szCs w:val="22"/>
        </w:rPr>
        <w:t>Based on the Arizona Board of Regents Academic Contact Hour Policy (ABOR Handbook, 2-224), f</w:t>
      </w:r>
      <w:r w:rsidRPr="00EF7EB2">
        <w:rPr>
          <w:rFonts w:asciiTheme="minorHAnsi" w:hAnsiTheme="minorHAnsi" w:cstheme="minorHAnsi"/>
          <w:szCs w:val="22"/>
        </w:rPr>
        <w:t>or every unit of credit, a student should expect, on average, to do a minimum of three hours of work per week, including but not limited to class time, preparation, homework, studying.</w:t>
      </w:r>
    </w:p>
    <w:p w:rsidR="001C61F0" w:rsidRPr="00EF7EB2" w:rsidRDefault="001C61F0" w:rsidP="001C61F0">
      <w:pPr>
        <w:jc w:val="both"/>
        <w:rPr>
          <w:rFonts w:asciiTheme="minorHAnsi" w:hAnsiTheme="minorHAnsi" w:cstheme="minorHAnsi"/>
          <w:szCs w:val="22"/>
        </w:rPr>
      </w:pPr>
    </w:p>
    <w:p w:rsidR="001C61F0" w:rsidRPr="00EF7EB2" w:rsidRDefault="001C61F0" w:rsidP="001C61F0">
      <w:pPr>
        <w:jc w:val="both"/>
        <w:rPr>
          <w:rFonts w:asciiTheme="minorHAnsi" w:hAnsiTheme="minorHAnsi" w:cstheme="minorHAnsi"/>
          <w:b/>
          <w:caps/>
          <w:szCs w:val="22"/>
        </w:rPr>
      </w:pPr>
      <w:r w:rsidRPr="00EF7EB2">
        <w:rPr>
          <w:rFonts w:asciiTheme="minorHAnsi" w:hAnsiTheme="minorHAnsi" w:cstheme="minorHAnsi"/>
          <w:b/>
          <w:caps/>
          <w:szCs w:val="22"/>
        </w:rPr>
        <w:t xml:space="preserve">Academic Integrity </w:t>
      </w:r>
    </w:p>
    <w:p w:rsidR="001C61F0" w:rsidRPr="00EF7EB2" w:rsidRDefault="001C61F0" w:rsidP="001C61F0">
      <w:pPr>
        <w:autoSpaceDE w:val="0"/>
        <w:autoSpaceDN w:val="0"/>
        <w:adjustRightInd w:val="0"/>
        <w:rPr>
          <w:rFonts w:asciiTheme="minorHAnsi" w:hAnsiTheme="minorHAnsi" w:cstheme="minorHAnsi"/>
          <w:szCs w:val="22"/>
        </w:rPr>
      </w:pPr>
      <w:r w:rsidRPr="00EF7EB2">
        <w:rPr>
          <w:rFonts w:asciiTheme="minorHAnsi" w:hAnsiTheme="minorHAnsi" w:cstheme="minorHAnsi"/>
          <w:szCs w:val="22"/>
        </w:rPr>
        <w:t>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 that the w</w:t>
      </w:r>
      <w:r>
        <w:rPr>
          <w:rFonts w:asciiTheme="minorHAnsi" w:hAnsiTheme="minorHAnsi" w:cstheme="minorHAnsi"/>
          <w:szCs w:val="22"/>
        </w:rPr>
        <w:t>o</w:t>
      </w:r>
      <w:r w:rsidRPr="00EF7EB2">
        <w:rPr>
          <w:rFonts w:asciiTheme="minorHAnsi" w:hAnsiTheme="minorHAnsi" w:cstheme="minorHAnsi"/>
          <w:szCs w:val="22"/>
        </w:rPr>
        <w:t>rk is the student’s own.  All outside assistance should be acknowledged, and the student’s academic contribution truthfully reported at all times. In addition, NAU students have a right to expect academic integrity from each of their peers.</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 xml:space="preserve"> </w:t>
      </w:r>
    </w:p>
    <w:p w:rsidR="001C61F0" w:rsidRDefault="001C61F0" w:rsidP="001C61F0">
      <w:pPr>
        <w:rPr>
          <w:rFonts w:asciiTheme="minorHAnsi" w:hAnsiTheme="minorHAnsi" w:cstheme="minorHAnsi"/>
          <w:szCs w:val="22"/>
        </w:rPr>
      </w:pPr>
      <w:r w:rsidRPr="00EF7EB2">
        <w:rPr>
          <w:rFonts w:asciiTheme="minorHAnsi" w:hAnsiTheme="minorHAnsi" w:cstheme="minorHAnsi"/>
          <w:szCs w:val="22"/>
        </w:rPr>
        <w:t xml:space="preserve">Individual students and faculty members are responsible for identifying potential violations of the university’s academic integrity policy. Instances of potential violations are adjudicated using the process found in the university </w:t>
      </w:r>
      <w:hyperlink r:id="rId15" w:history="1">
        <w:r w:rsidRPr="00EF7EB2">
          <w:rPr>
            <w:rStyle w:val="Hyperlink"/>
            <w:rFonts w:asciiTheme="minorHAnsi" w:hAnsiTheme="minorHAnsi" w:cstheme="minorHAnsi"/>
            <w:szCs w:val="22"/>
          </w:rPr>
          <w:t>Academic Integrity Policy</w:t>
        </w:r>
      </w:hyperlink>
      <w:r w:rsidRPr="00EF7EB2">
        <w:rPr>
          <w:rFonts w:asciiTheme="minorHAnsi" w:hAnsiTheme="minorHAnsi" w:cstheme="minorHAnsi"/>
          <w:szCs w:val="22"/>
        </w:rPr>
        <w:t xml:space="preserve">.  </w:t>
      </w:r>
      <w:r w:rsidRPr="00EF7EB2">
        <w:rPr>
          <w:rFonts w:asciiTheme="minorHAnsi" w:hAnsiTheme="minorHAnsi" w:cstheme="minorHAnsi"/>
          <w:b/>
          <w:bCs/>
          <w:iCs/>
          <w:caps/>
          <w:szCs w:val="22"/>
        </w:rPr>
        <w:br/>
      </w:r>
    </w:p>
    <w:p w:rsidR="001C61F0" w:rsidRPr="00EF7EB2" w:rsidRDefault="001C61F0" w:rsidP="001C61F0">
      <w:pPr>
        <w:jc w:val="both"/>
        <w:rPr>
          <w:rFonts w:asciiTheme="minorHAnsi" w:hAnsiTheme="minorHAnsi" w:cstheme="minorHAnsi"/>
          <w:b/>
          <w:szCs w:val="22"/>
        </w:rPr>
      </w:pPr>
      <w:r w:rsidRPr="00EF7EB2">
        <w:rPr>
          <w:rFonts w:asciiTheme="minorHAnsi" w:hAnsiTheme="minorHAnsi" w:cstheme="minorHAnsi"/>
          <w:b/>
          <w:szCs w:val="22"/>
        </w:rPr>
        <w:t>RESEARCH INTEGRITY</w:t>
      </w:r>
    </w:p>
    <w:p w:rsidR="001C61F0" w:rsidRPr="00EF7EB2" w:rsidRDefault="001C61F0" w:rsidP="001C61F0">
      <w:pPr>
        <w:jc w:val="both"/>
        <w:rPr>
          <w:rFonts w:asciiTheme="minorHAnsi" w:hAnsiTheme="minorHAnsi" w:cstheme="minorHAnsi"/>
          <w:szCs w:val="22"/>
        </w:rPr>
      </w:pPr>
      <w:r w:rsidRPr="00EF7EB2">
        <w:rPr>
          <w:rFonts w:asciiTheme="minorHAnsi" w:hAnsiTheme="minorHAnsi" w:cstheme="minorHAnsi"/>
          <w:szCs w:val="22"/>
        </w:rPr>
        <w:t>The Responsible Conduct of Research policy is intended to ensure that NAU personnel including NAU students engaged in research</w:t>
      </w:r>
      <w:r w:rsidRPr="00EF7EB2">
        <w:rPr>
          <w:rFonts w:asciiTheme="minorHAnsi" w:hAnsiTheme="minorHAnsi" w:cstheme="minorHAnsi"/>
          <w:color w:val="FF0000"/>
          <w:szCs w:val="22"/>
        </w:rPr>
        <w:t xml:space="preserve"> </w:t>
      </w:r>
      <w:r w:rsidRPr="00EF7EB2">
        <w:rPr>
          <w:rFonts w:asciiTheme="minorHAnsi" w:hAnsiTheme="minorHAnsi" w:cstheme="minorHAnsi"/>
          <w:szCs w:val="22"/>
        </w:rPr>
        <w:t>are adequately trained in the basic principles of ethics in research. Additionally, this policy assists NAU in meeting the RCR training and compliance requirements of the National Science Foundation (NSF)-The America COMPETES Act (Creating Opportunities to Meaningfully Promote Excellence in Technology, Education and Science); 42 U.S.C 18620-1, Section 7009, and the National Institutes of Health (NIH) policy on the instruction of the RCR (NOT-OD-10-019; “Update on the Requirement for Instruction in the Responsible Conduct of Research”). For more information on the policy and the training activities required for personnel and students conducting research, at NAU, visit:  </w:t>
      </w:r>
      <w:hyperlink r:id="rId16" w:history="1">
        <w:r w:rsidRPr="00EF7EB2">
          <w:rPr>
            <w:rFonts w:asciiTheme="minorHAnsi" w:hAnsiTheme="minorHAnsi" w:cstheme="minorHAnsi"/>
            <w:color w:val="0000FF"/>
            <w:szCs w:val="22"/>
            <w:u w:val="single" w:color="0000FF"/>
          </w:rPr>
          <w:t>http://nau.edu/Research/Compliance/Research-Integrity/</w:t>
        </w:r>
      </w:hyperlink>
    </w:p>
    <w:p w:rsidR="001C61F0" w:rsidRPr="00EF7EB2" w:rsidRDefault="001C61F0" w:rsidP="001C61F0">
      <w:pPr>
        <w:jc w:val="both"/>
        <w:rPr>
          <w:rFonts w:asciiTheme="minorHAnsi" w:hAnsiTheme="minorHAnsi" w:cstheme="minorHAnsi"/>
          <w:szCs w:val="22"/>
        </w:rPr>
      </w:pPr>
    </w:p>
    <w:p w:rsidR="001C61F0" w:rsidRPr="00EF7EB2" w:rsidRDefault="001C61F0" w:rsidP="001C61F0">
      <w:pPr>
        <w:jc w:val="both"/>
        <w:rPr>
          <w:rFonts w:asciiTheme="minorHAnsi" w:hAnsiTheme="minorHAnsi" w:cstheme="minorHAnsi"/>
          <w:i/>
          <w:szCs w:val="22"/>
        </w:rPr>
      </w:pPr>
      <w:r w:rsidRPr="00EF7EB2">
        <w:rPr>
          <w:rFonts w:asciiTheme="minorHAnsi" w:hAnsiTheme="minorHAnsi" w:cstheme="minorHAnsi"/>
          <w:b/>
          <w:bCs/>
          <w:iCs/>
          <w:caps/>
          <w:szCs w:val="22"/>
        </w:rPr>
        <w:t>SENSITIVE COURSE MATERIALS</w:t>
      </w:r>
    </w:p>
    <w:p w:rsidR="001C61F0" w:rsidRPr="00EF7EB2" w:rsidRDefault="001C61F0" w:rsidP="001C61F0">
      <w:pPr>
        <w:jc w:val="both"/>
        <w:rPr>
          <w:rFonts w:asciiTheme="minorHAnsi" w:hAnsiTheme="minorHAnsi" w:cstheme="minorHAnsi"/>
          <w:color w:val="000000"/>
          <w:szCs w:val="22"/>
        </w:rPr>
      </w:pPr>
      <w:r w:rsidRPr="00EF7EB2">
        <w:rPr>
          <w:rFonts w:asciiTheme="minorHAnsi" w:hAnsiTheme="minorHAnsi" w:cstheme="minorHAnsi"/>
          <w:color w:val="000000"/>
          <w:szCs w:val="22"/>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1C61F0" w:rsidRPr="00EF7EB2" w:rsidRDefault="001C61F0" w:rsidP="001C61F0">
      <w:pPr>
        <w:jc w:val="both"/>
        <w:rPr>
          <w:rFonts w:asciiTheme="minorHAnsi" w:hAnsiTheme="minorHAnsi" w:cstheme="minorHAnsi"/>
          <w:b/>
          <w:szCs w:val="22"/>
        </w:rPr>
      </w:pPr>
    </w:p>
    <w:p w:rsidR="001C61F0" w:rsidRPr="00EF7EB2" w:rsidRDefault="001C61F0" w:rsidP="001C61F0">
      <w:pPr>
        <w:jc w:val="both"/>
        <w:rPr>
          <w:rFonts w:asciiTheme="minorHAnsi" w:hAnsiTheme="minorHAnsi" w:cstheme="minorHAnsi"/>
          <w:b/>
          <w:szCs w:val="22"/>
        </w:rPr>
      </w:pPr>
      <w:r w:rsidRPr="00EF7EB2">
        <w:rPr>
          <w:rFonts w:asciiTheme="minorHAnsi" w:hAnsiTheme="minorHAnsi" w:cstheme="minorHAnsi"/>
          <w:b/>
          <w:szCs w:val="22"/>
        </w:rPr>
        <w:t>CLASSROOM DISRUPTION POLICY</w:t>
      </w:r>
    </w:p>
    <w:p w:rsidR="001C61F0" w:rsidRPr="00EF7EB2" w:rsidRDefault="001C61F0" w:rsidP="001C61F0">
      <w:pPr>
        <w:widowControl w:val="0"/>
        <w:autoSpaceDE w:val="0"/>
        <w:autoSpaceDN w:val="0"/>
        <w:adjustRightInd w:val="0"/>
        <w:rPr>
          <w:rFonts w:asciiTheme="minorHAnsi" w:hAnsiTheme="minorHAnsi" w:cstheme="minorHAnsi"/>
          <w:szCs w:val="22"/>
        </w:rPr>
      </w:pPr>
      <w:r w:rsidRPr="00EF7EB2">
        <w:rPr>
          <w:rFonts w:asciiTheme="minorHAnsi" w:hAnsiTheme="minorHAnsi" w:cstheme="minorHAnsi"/>
          <w:szCs w:val="22"/>
        </w:rPr>
        <w:t xml:space="preserve">Membership in the academic community places a special obligation on all participants to preserve an atmosphere conducive to a safe and positive learning environment. Part of that obligation implies the responsibility of each member of the NAU community to maintain an environment in which the behavior of any individual is not disruptive. Instructors have the authority and the responsibility to manage their classes in accordance with University regulations. Instructors have the right and obligation to confront disruptive behavior thereby promoting and enforcing standards of behavior necessary for maintaining an atmosphere conducive to teaching and learning. Instructors are responsible for establishing, communicating, and enforcing reasonable expectations and rules of classroom behavior. These expectations are to be communicated to students in the syllabus and in class discussions and activities at the outset of the course.  Each student is responsible for behaving in a manner that supports a positive learning environment and that does not interrupt nor disrupt the delivery of education by </w:t>
      </w:r>
      <w:r w:rsidRPr="00EF7EB2">
        <w:rPr>
          <w:rFonts w:asciiTheme="minorHAnsi" w:hAnsiTheme="minorHAnsi" w:cstheme="minorHAnsi"/>
          <w:szCs w:val="22"/>
        </w:rPr>
        <w:lastRenderedPageBreak/>
        <w:t xml:space="preserve">instructors or receipt of education by students, within or outside a class. The complete classroom disruption policy is in Appendices of </w:t>
      </w:r>
      <w:hyperlink r:id="rId17" w:history="1">
        <w:r w:rsidRPr="00EF7EB2">
          <w:rPr>
            <w:rStyle w:val="Hyperlink"/>
            <w:rFonts w:asciiTheme="minorHAnsi" w:hAnsiTheme="minorHAnsi" w:cstheme="minorHAnsi"/>
            <w:szCs w:val="22"/>
          </w:rPr>
          <w:t>NAU’s Student Handbook</w:t>
        </w:r>
      </w:hyperlink>
      <w:r w:rsidRPr="00EF7EB2">
        <w:rPr>
          <w:rStyle w:val="Hyperlink"/>
          <w:rFonts w:asciiTheme="minorHAnsi" w:hAnsiTheme="minorHAnsi" w:cstheme="minorHAnsi"/>
          <w:szCs w:val="22"/>
        </w:rPr>
        <w:t>.</w:t>
      </w:r>
    </w:p>
    <w:p w:rsidR="001C61F0" w:rsidRPr="00EF7EB2" w:rsidRDefault="001C61F0" w:rsidP="001C61F0">
      <w:pPr>
        <w:widowControl w:val="0"/>
        <w:autoSpaceDE w:val="0"/>
        <w:autoSpaceDN w:val="0"/>
        <w:adjustRightInd w:val="0"/>
        <w:jc w:val="both"/>
        <w:rPr>
          <w:rFonts w:asciiTheme="minorHAnsi" w:hAnsiTheme="minorHAnsi" w:cstheme="minorHAnsi"/>
          <w:szCs w:val="22"/>
        </w:rPr>
      </w:pPr>
    </w:p>
    <w:p w:rsidR="001C61F0" w:rsidRPr="003246CF" w:rsidRDefault="001C61F0" w:rsidP="001C61F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b/>
          <w:szCs w:val="22"/>
        </w:rPr>
      </w:pPr>
      <w:r w:rsidRPr="003246CF">
        <w:rPr>
          <w:rFonts w:asciiTheme="minorHAnsi" w:hAnsiTheme="minorHAnsi" w:cstheme="minorHAnsi"/>
          <w:b/>
          <w:szCs w:val="22"/>
        </w:rPr>
        <w:t>ECO 280 – Introduction to Economics</w:t>
      </w:r>
    </w:p>
    <w:p w:rsidR="001C61F0" w:rsidRPr="003246CF" w:rsidRDefault="001C61F0" w:rsidP="001C61F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b/>
          <w:szCs w:val="22"/>
        </w:rPr>
      </w:pPr>
      <w:r>
        <w:rPr>
          <w:rFonts w:asciiTheme="minorHAnsi" w:hAnsiTheme="minorHAnsi" w:cstheme="minorHAnsi"/>
          <w:b/>
          <w:szCs w:val="22"/>
        </w:rPr>
        <w:t xml:space="preserve">Course Outline </w:t>
      </w:r>
    </w:p>
    <w:p w:rsidR="001C61F0" w:rsidRPr="003246CF" w:rsidRDefault="001C61F0" w:rsidP="001C61F0">
      <w:pPr>
        <w:rPr>
          <w:rFonts w:asciiTheme="minorHAnsi" w:hAnsiTheme="minorHAnsi" w:cstheme="minorHAnsi"/>
          <w:b/>
          <w:szCs w:val="22"/>
          <w:u w:val="single"/>
        </w:rPr>
      </w:pPr>
    </w:p>
    <w:p w:rsidR="001C61F0" w:rsidRPr="003246CF" w:rsidRDefault="001C61F0" w:rsidP="001C61F0">
      <w:pPr>
        <w:rPr>
          <w:rFonts w:asciiTheme="minorHAnsi" w:hAnsiTheme="minorHAnsi" w:cstheme="minorHAnsi"/>
          <w:b/>
          <w:szCs w:val="22"/>
          <w:u w:val="single"/>
        </w:rPr>
      </w:pPr>
      <w:r>
        <w:rPr>
          <w:rFonts w:asciiTheme="minorHAnsi" w:hAnsiTheme="minorHAnsi" w:cstheme="minorHAnsi"/>
          <w:b/>
          <w:szCs w:val="22"/>
          <w:u w:val="single"/>
        </w:rPr>
        <w:t xml:space="preserve">Typical </w:t>
      </w:r>
      <w:r w:rsidRPr="003246CF">
        <w:rPr>
          <w:rFonts w:asciiTheme="minorHAnsi" w:hAnsiTheme="minorHAnsi" w:cstheme="minorHAnsi"/>
          <w:b/>
          <w:szCs w:val="22"/>
          <w:u w:val="single"/>
        </w:rPr>
        <w:t>Weekly Schedule</w:t>
      </w:r>
    </w:p>
    <w:p w:rsidR="001C61F0" w:rsidRPr="003246CF" w:rsidRDefault="001C61F0" w:rsidP="001C61F0">
      <w:pPr>
        <w:rPr>
          <w:rFonts w:asciiTheme="minorHAnsi" w:hAnsiTheme="minorHAnsi" w:cstheme="minorHAnsi"/>
          <w:b/>
          <w:szCs w:val="22"/>
          <w:u w:val="single"/>
        </w:rPr>
      </w:pPr>
    </w:p>
    <w:p w:rsidR="001C61F0" w:rsidRDefault="001C61F0" w:rsidP="001C61F0">
      <w:pPr>
        <w:rPr>
          <w:rFonts w:asciiTheme="minorHAnsi" w:hAnsiTheme="minorHAnsi" w:cstheme="minorHAnsi"/>
        </w:rPr>
      </w:pPr>
      <w:r>
        <w:rPr>
          <w:rFonts w:asciiTheme="minorHAnsi" w:hAnsiTheme="minorHAnsi" w:cstheme="minorHAnsi"/>
          <w:b/>
        </w:rPr>
        <w:t xml:space="preserve">Each Week: </w:t>
      </w:r>
      <w:r>
        <w:rPr>
          <w:rFonts w:asciiTheme="minorHAnsi" w:hAnsiTheme="minorHAnsi" w:cstheme="minorHAnsi"/>
        </w:rPr>
        <w:t xml:space="preserve"> Review the</w:t>
      </w:r>
      <w:r w:rsidRPr="008B1CDC">
        <w:rPr>
          <w:rFonts w:asciiTheme="minorHAnsi" w:hAnsiTheme="minorHAnsi" w:cstheme="minorHAnsi"/>
        </w:rPr>
        <w:t xml:space="preserve"> </w:t>
      </w:r>
      <w:r>
        <w:rPr>
          <w:rFonts w:asciiTheme="minorHAnsi" w:hAnsiTheme="minorHAnsi" w:cstheme="minorHAnsi"/>
        </w:rPr>
        <w:t xml:space="preserve">chapter or chapters assigned from the </w:t>
      </w:r>
      <w:r w:rsidRPr="008B1CDC">
        <w:rPr>
          <w:rFonts w:asciiTheme="minorHAnsi" w:hAnsiTheme="minorHAnsi" w:cstheme="minorHAnsi"/>
        </w:rPr>
        <w:t>textbook</w:t>
      </w:r>
      <w:r>
        <w:rPr>
          <w:rFonts w:asciiTheme="minorHAnsi" w:hAnsiTheme="minorHAnsi" w:cstheme="minorHAnsi"/>
        </w:rPr>
        <w:t>.</w:t>
      </w:r>
    </w:p>
    <w:p w:rsidR="001C61F0" w:rsidRDefault="00150CA0" w:rsidP="001C61F0">
      <w:pPr>
        <w:rPr>
          <w:rFonts w:asciiTheme="minorHAnsi" w:hAnsiTheme="minorHAnsi" w:cstheme="minorHAnsi"/>
        </w:rPr>
      </w:pPr>
      <w:r>
        <w:rPr>
          <w:rFonts w:asciiTheme="minorHAnsi" w:hAnsiTheme="minorHAnsi" w:cstheme="minorHAnsi"/>
          <w:b/>
        </w:rPr>
        <w:t>Tues</w:t>
      </w:r>
      <w:r w:rsidR="001C61F0" w:rsidRPr="001349E6">
        <w:rPr>
          <w:rFonts w:asciiTheme="minorHAnsi" w:hAnsiTheme="minorHAnsi" w:cstheme="minorHAnsi"/>
          <w:b/>
        </w:rPr>
        <w:t>day nights:</w:t>
      </w:r>
      <w:r w:rsidR="001C61F0">
        <w:rPr>
          <w:rFonts w:asciiTheme="minorHAnsi" w:hAnsiTheme="minorHAnsi" w:cstheme="minorHAnsi"/>
        </w:rPr>
        <w:t xml:space="preserve">  Complete the homework before </w:t>
      </w:r>
      <w:r w:rsidR="001C61F0" w:rsidRPr="001349E6">
        <w:rPr>
          <w:rFonts w:asciiTheme="minorHAnsi" w:hAnsiTheme="minorHAnsi" w:cstheme="minorHAnsi"/>
          <w:b/>
        </w:rPr>
        <w:t>11:45 pm</w:t>
      </w:r>
      <w:r w:rsidR="001C61F0">
        <w:rPr>
          <w:rFonts w:asciiTheme="minorHAnsi" w:hAnsiTheme="minorHAnsi" w:cstheme="minorHAnsi"/>
        </w:rPr>
        <w:t xml:space="preserve"> from the preceding week when assigned.</w:t>
      </w:r>
    </w:p>
    <w:p w:rsidR="001C61F0" w:rsidRPr="008B1CDC" w:rsidRDefault="00150CA0" w:rsidP="001C61F0">
      <w:pPr>
        <w:rPr>
          <w:rFonts w:asciiTheme="minorHAnsi" w:hAnsiTheme="minorHAnsi" w:cstheme="minorHAnsi"/>
          <w:i/>
          <w:u w:val="single"/>
        </w:rPr>
      </w:pPr>
      <w:r>
        <w:rPr>
          <w:rFonts w:asciiTheme="minorHAnsi" w:hAnsiTheme="minorHAnsi" w:cstheme="minorHAnsi"/>
          <w:b/>
        </w:rPr>
        <w:t>Wednes</w:t>
      </w:r>
      <w:r w:rsidR="001C61F0">
        <w:rPr>
          <w:rFonts w:asciiTheme="minorHAnsi" w:hAnsiTheme="minorHAnsi" w:cstheme="minorHAnsi"/>
          <w:b/>
        </w:rPr>
        <w:t xml:space="preserve">day afternoons: </w:t>
      </w:r>
      <w:r w:rsidR="001C61F0">
        <w:rPr>
          <w:rFonts w:asciiTheme="minorHAnsi" w:hAnsiTheme="minorHAnsi" w:cstheme="minorHAnsi"/>
        </w:rPr>
        <w:t>C</w:t>
      </w:r>
      <w:r w:rsidR="001C61F0" w:rsidRPr="008B1CDC">
        <w:rPr>
          <w:rFonts w:asciiTheme="minorHAnsi" w:hAnsiTheme="minorHAnsi" w:cstheme="minorHAnsi"/>
        </w:rPr>
        <w:t>omplete</w:t>
      </w:r>
      <w:r w:rsidR="001C61F0">
        <w:rPr>
          <w:rFonts w:asciiTheme="minorHAnsi" w:hAnsiTheme="minorHAnsi" w:cstheme="minorHAnsi"/>
        </w:rPr>
        <w:t xml:space="preserve"> </w:t>
      </w:r>
      <w:r w:rsidR="006E26C1">
        <w:rPr>
          <w:rFonts w:asciiTheme="minorHAnsi" w:hAnsiTheme="minorHAnsi" w:cstheme="minorHAnsi"/>
        </w:rPr>
        <w:t>any homework</w:t>
      </w:r>
      <w:r w:rsidR="001C61F0">
        <w:rPr>
          <w:rFonts w:asciiTheme="minorHAnsi" w:hAnsiTheme="minorHAnsi" w:cstheme="minorHAnsi"/>
        </w:rPr>
        <w:t xml:space="preserve"> </w:t>
      </w:r>
      <w:r w:rsidR="001C61F0">
        <w:rPr>
          <w:rFonts w:asciiTheme="minorHAnsi" w:hAnsiTheme="minorHAnsi" w:cstheme="minorHAnsi"/>
          <w:b/>
        </w:rPr>
        <w:t>before 3:00 pm</w:t>
      </w:r>
      <w:r w:rsidR="001C61F0">
        <w:rPr>
          <w:rFonts w:asciiTheme="minorHAnsi" w:hAnsiTheme="minorHAnsi" w:cstheme="minorHAnsi"/>
        </w:rPr>
        <w:t xml:space="preserve"> for each chapter that is assigned.</w:t>
      </w:r>
    </w:p>
    <w:p w:rsidR="001C61F0" w:rsidRDefault="00150CA0" w:rsidP="001C61F0">
      <w:pPr>
        <w:rPr>
          <w:rFonts w:asciiTheme="minorHAnsi" w:hAnsiTheme="minorHAnsi" w:cstheme="minorHAnsi"/>
        </w:rPr>
      </w:pPr>
      <w:r>
        <w:rPr>
          <w:rFonts w:asciiTheme="minorHAnsi" w:hAnsiTheme="minorHAnsi" w:cstheme="minorHAnsi"/>
          <w:b/>
        </w:rPr>
        <w:t>Wednes</w:t>
      </w:r>
      <w:r w:rsidR="001C61F0">
        <w:rPr>
          <w:rFonts w:asciiTheme="minorHAnsi" w:hAnsiTheme="minorHAnsi" w:cstheme="minorHAnsi"/>
          <w:b/>
        </w:rPr>
        <w:t xml:space="preserve">day afternoons: </w:t>
      </w:r>
      <w:r w:rsidR="001C61F0" w:rsidRPr="0035430D">
        <w:rPr>
          <w:rFonts w:asciiTheme="minorHAnsi" w:hAnsiTheme="minorHAnsi" w:cstheme="minorHAnsi"/>
          <w:b/>
        </w:rPr>
        <w:t xml:space="preserve"> </w:t>
      </w:r>
      <w:r w:rsidR="001C61F0" w:rsidRPr="001349E6">
        <w:rPr>
          <w:rFonts w:asciiTheme="minorHAnsi" w:hAnsiTheme="minorHAnsi" w:cstheme="minorHAnsi"/>
        </w:rPr>
        <w:t>Class meets at</w:t>
      </w:r>
      <w:r w:rsidR="001C61F0">
        <w:rPr>
          <w:rFonts w:asciiTheme="minorHAnsi" w:hAnsiTheme="minorHAnsi" w:cstheme="minorHAnsi"/>
          <w:b/>
        </w:rPr>
        <w:t xml:space="preserve"> </w:t>
      </w:r>
      <w:r w:rsidR="001C61F0" w:rsidRPr="0035430D">
        <w:rPr>
          <w:rFonts w:asciiTheme="minorHAnsi" w:hAnsiTheme="minorHAnsi" w:cstheme="minorHAnsi"/>
          <w:b/>
        </w:rPr>
        <w:t>4:00 pm</w:t>
      </w:r>
      <w:r w:rsidR="001C61F0">
        <w:rPr>
          <w:rFonts w:asciiTheme="minorHAnsi" w:hAnsiTheme="minorHAnsi" w:cstheme="minorHAnsi"/>
          <w:b/>
        </w:rPr>
        <w:t xml:space="preserve">:  </w:t>
      </w:r>
      <w:r w:rsidR="001C61F0">
        <w:rPr>
          <w:rFonts w:asciiTheme="minorHAnsi" w:hAnsiTheme="minorHAnsi" w:cstheme="minorHAnsi"/>
        </w:rPr>
        <w:t>L</w:t>
      </w:r>
      <w:r w:rsidR="001C61F0" w:rsidRPr="008B1CDC">
        <w:rPr>
          <w:rFonts w:asciiTheme="minorHAnsi" w:hAnsiTheme="minorHAnsi" w:cstheme="minorHAnsi"/>
        </w:rPr>
        <w:t xml:space="preserve">ecture </w:t>
      </w:r>
      <w:r w:rsidR="001C61F0">
        <w:rPr>
          <w:rFonts w:asciiTheme="minorHAnsi" w:hAnsiTheme="minorHAnsi" w:cstheme="minorHAnsi"/>
        </w:rPr>
        <w:t xml:space="preserve">&amp; discussion </w:t>
      </w:r>
      <w:r w:rsidR="001C61F0" w:rsidRPr="008B1CDC">
        <w:rPr>
          <w:rFonts w:asciiTheme="minorHAnsi" w:hAnsiTheme="minorHAnsi" w:cstheme="minorHAnsi"/>
        </w:rPr>
        <w:t xml:space="preserve">on difficult concepts. </w:t>
      </w:r>
      <w:r w:rsidR="001C61F0">
        <w:rPr>
          <w:rFonts w:asciiTheme="minorHAnsi" w:hAnsiTheme="minorHAnsi" w:cstheme="minorHAnsi"/>
        </w:rPr>
        <w:t xml:space="preserve"> </w:t>
      </w:r>
    </w:p>
    <w:p w:rsidR="001C61F0" w:rsidRDefault="001C61F0" w:rsidP="001C61F0">
      <w:pPr>
        <w:rPr>
          <w:rFonts w:asciiTheme="minorHAnsi" w:hAnsiTheme="minorHAnsi" w:cstheme="minorHAnsi"/>
        </w:rPr>
      </w:pPr>
    </w:p>
    <w:p w:rsidR="001C61F0" w:rsidRDefault="001C61F0" w:rsidP="001C61F0">
      <w:pPr>
        <w:rPr>
          <w:rFonts w:asciiTheme="minorHAnsi" w:hAnsiTheme="minorHAnsi" w:cstheme="minorHAnsi"/>
        </w:rPr>
      </w:pPr>
      <w:r>
        <w:rPr>
          <w:rFonts w:asciiTheme="minorHAnsi" w:hAnsiTheme="minorHAnsi" w:cstheme="minorHAnsi"/>
        </w:rPr>
        <w:t>There are some weeks when this schedule is slightly different.  See the calendar of events for deadlines.</w:t>
      </w:r>
    </w:p>
    <w:p w:rsidR="001C61F0" w:rsidRDefault="001C61F0" w:rsidP="001C61F0">
      <w:pPr>
        <w:rPr>
          <w:rFonts w:asciiTheme="minorHAnsi" w:hAnsiTheme="minorHAnsi" w:cstheme="minorHAnsi"/>
        </w:rPr>
      </w:pPr>
    </w:p>
    <w:p w:rsidR="001C61F0" w:rsidRPr="008E43AB" w:rsidRDefault="001C61F0" w:rsidP="001C61F0">
      <w:pPr>
        <w:spacing w:after="200" w:line="276" w:lineRule="auto"/>
        <w:rPr>
          <w:rFonts w:asciiTheme="minorHAnsi" w:hAnsiTheme="minorHAnsi" w:cstheme="minorHAnsi"/>
          <w:b/>
        </w:rPr>
      </w:pPr>
      <w:r w:rsidRPr="00961B32">
        <w:rPr>
          <w:rFonts w:asciiTheme="minorHAnsi" w:hAnsiTheme="minorHAnsi" w:cstheme="minorHAnsi"/>
          <w:b/>
        </w:rPr>
        <w:t>COURSE OUTLINE</w:t>
      </w:r>
      <w:r>
        <w:rPr>
          <w:rFonts w:asciiTheme="minorHAnsi" w:hAnsiTheme="minorHAnsi" w:cstheme="minorHAnsi"/>
          <w:b/>
        </w:rPr>
        <w:t xml:space="preserve">:   </w:t>
      </w:r>
      <w:r w:rsidRPr="008E43AB">
        <w:rPr>
          <w:rFonts w:asciiTheme="minorHAnsi" w:hAnsiTheme="minorHAnsi" w:cstheme="minorHAnsi"/>
        </w:rPr>
        <w:t>The times &amp; content may change slightly depending upon the pace of the course.</w:t>
      </w:r>
    </w:p>
    <w:p w:rsidR="001C61F0" w:rsidRPr="00961B32" w:rsidRDefault="001C61F0" w:rsidP="001C61F0">
      <w:pPr>
        <w:ind w:left="720"/>
        <w:rPr>
          <w:rFonts w:asciiTheme="minorHAnsi" w:hAnsiTheme="minorHAnsi" w:cstheme="minorHAnsi"/>
          <w:u w:val="single"/>
        </w:rPr>
      </w:pPr>
      <w:r w:rsidRPr="00961B32">
        <w:rPr>
          <w:rFonts w:asciiTheme="minorHAnsi" w:hAnsiTheme="minorHAnsi" w:cstheme="minorHAnsi"/>
        </w:rPr>
        <w:tab/>
      </w:r>
      <w:r w:rsidRPr="00961B32">
        <w:rPr>
          <w:rFonts w:asciiTheme="minorHAnsi" w:hAnsiTheme="minorHAnsi" w:cstheme="minorHAnsi"/>
        </w:rPr>
        <w:tab/>
      </w:r>
      <w:r w:rsidRPr="00961B32">
        <w:rPr>
          <w:rFonts w:asciiTheme="minorHAnsi" w:hAnsiTheme="minorHAnsi" w:cstheme="minorHAnsi"/>
          <w:u w:val="single"/>
        </w:rPr>
        <w:t>MICROECONOMICS</w:t>
      </w:r>
    </w:p>
    <w:p w:rsidR="001C61F0" w:rsidRPr="00961B32" w:rsidRDefault="001C61F0" w:rsidP="001C61F0">
      <w:pPr>
        <w:rPr>
          <w:rFonts w:asciiTheme="minorHAnsi" w:hAnsiTheme="minorHAnsi" w:cstheme="minorHAnsi"/>
          <w:u w:val="single"/>
        </w:rPr>
      </w:pPr>
    </w:p>
    <w:p w:rsidR="001C61F0" w:rsidRPr="00961B32" w:rsidRDefault="001C61F0" w:rsidP="001C61F0">
      <w:pPr>
        <w:pStyle w:val="Heading4"/>
        <w:ind w:left="2160"/>
        <w:rPr>
          <w:rFonts w:asciiTheme="minorHAnsi" w:hAnsiTheme="minorHAnsi" w:cstheme="minorHAnsi"/>
          <w:b/>
        </w:rPr>
      </w:pPr>
      <w:r>
        <w:rPr>
          <w:rFonts w:asciiTheme="minorHAnsi" w:hAnsiTheme="minorHAnsi" w:cstheme="minorHAnsi"/>
        </w:rPr>
        <w:t xml:space="preserve">Introduction to Economics </w:t>
      </w:r>
      <w:r w:rsidRPr="00961B32">
        <w:rPr>
          <w:rFonts w:asciiTheme="minorHAnsi" w:hAnsiTheme="minorHAnsi" w:cstheme="minorHAnsi"/>
        </w:rPr>
        <w:t xml:space="preserve"> </w:t>
      </w:r>
    </w:p>
    <w:p w:rsidR="001C61F0" w:rsidRDefault="001C61F0" w:rsidP="001C61F0">
      <w:pPr>
        <w:pStyle w:val="Heading4"/>
        <w:ind w:left="2160" w:firstLine="720"/>
        <w:rPr>
          <w:rFonts w:asciiTheme="minorHAnsi" w:hAnsiTheme="minorHAnsi" w:cstheme="minorHAnsi"/>
          <w:b/>
        </w:rPr>
      </w:pPr>
      <w:r w:rsidRPr="00961B32">
        <w:rPr>
          <w:rFonts w:asciiTheme="minorHAnsi" w:hAnsiTheme="minorHAnsi" w:cstheme="minorHAnsi"/>
        </w:rPr>
        <w:t>Chapter</w:t>
      </w:r>
      <w:r>
        <w:rPr>
          <w:rFonts w:asciiTheme="minorHAnsi" w:hAnsiTheme="minorHAnsi" w:cstheme="minorHAnsi"/>
        </w:rPr>
        <w:t xml:space="preserve"> 1:</w:t>
      </w:r>
      <w:r>
        <w:rPr>
          <w:rFonts w:asciiTheme="minorHAnsi" w:hAnsiTheme="minorHAnsi" w:cstheme="minorHAnsi"/>
        </w:rPr>
        <w:tab/>
        <w:t>Introducing the Economic Way of Thinking</w:t>
      </w:r>
    </w:p>
    <w:p w:rsidR="001C61F0" w:rsidRPr="004B5C9E" w:rsidRDefault="001C61F0" w:rsidP="001C61F0">
      <w:pPr>
        <w:rPr>
          <w:rFonts w:asciiTheme="minorHAnsi" w:hAnsiTheme="minorHAnsi" w:cstheme="minorHAnsi"/>
        </w:rPr>
      </w:pPr>
      <w:r>
        <w:tab/>
      </w:r>
      <w:r>
        <w:tab/>
      </w:r>
      <w:r>
        <w:tab/>
      </w:r>
      <w:r w:rsidRPr="004B5C9E">
        <w:rPr>
          <w:rFonts w:asciiTheme="minorHAnsi" w:hAnsiTheme="minorHAnsi" w:cstheme="minorHAnsi"/>
        </w:rPr>
        <w:tab/>
        <w:t>Chapter 2:</w:t>
      </w:r>
      <w:r w:rsidRPr="004B5C9E">
        <w:rPr>
          <w:rFonts w:asciiTheme="minorHAnsi" w:hAnsiTheme="minorHAnsi" w:cstheme="minorHAnsi"/>
        </w:rPr>
        <w:tab/>
        <w:t>Opportunity Cost and Production Possibilities</w:t>
      </w:r>
    </w:p>
    <w:p w:rsidR="001C61F0" w:rsidRPr="004B5C9E" w:rsidRDefault="001C61F0" w:rsidP="001C61F0">
      <w:pPr>
        <w:pStyle w:val="Heading4"/>
        <w:ind w:left="2160"/>
        <w:rPr>
          <w:rFonts w:asciiTheme="minorHAnsi" w:hAnsiTheme="minorHAnsi" w:cstheme="minorHAnsi"/>
          <w:b/>
          <w:color w:val="000000"/>
        </w:rPr>
      </w:pPr>
    </w:p>
    <w:p w:rsidR="001C61F0" w:rsidRPr="00961B32" w:rsidRDefault="001C61F0" w:rsidP="001C61F0">
      <w:pPr>
        <w:pStyle w:val="Heading4"/>
        <w:ind w:left="2160"/>
        <w:rPr>
          <w:rFonts w:asciiTheme="minorHAnsi" w:hAnsiTheme="minorHAnsi" w:cstheme="minorHAnsi"/>
          <w:b/>
          <w:color w:val="000000"/>
        </w:rPr>
      </w:pPr>
      <w:r>
        <w:rPr>
          <w:rFonts w:asciiTheme="minorHAnsi" w:hAnsiTheme="minorHAnsi" w:cstheme="minorHAnsi"/>
          <w:color w:val="000000"/>
        </w:rPr>
        <w:t xml:space="preserve">The Micro Economy </w:t>
      </w:r>
      <w:r>
        <w:rPr>
          <w:rFonts w:asciiTheme="minorHAnsi" w:hAnsiTheme="minorHAnsi" w:cstheme="minorHAnsi"/>
          <w:color w:val="000000"/>
        </w:rPr>
        <w:tab/>
      </w:r>
      <w:r w:rsidRPr="00961B32">
        <w:rPr>
          <w:rFonts w:asciiTheme="minorHAnsi" w:hAnsiTheme="minorHAnsi" w:cstheme="minorHAnsi"/>
          <w:color w:val="000000"/>
        </w:rPr>
        <w:t xml:space="preserve"> </w:t>
      </w:r>
    </w:p>
    <w:p w:rsidR="001C61F0" w:rsidRPr="004B5C9E" w:rsidRDefault="001C61F0" w:rsidP="001C61F0">
      <w:pPr>
        <w:pStyle w:val="Heading4"/>
        <w:ind w:left="2160" w:firstLine="720"/>
        <w:rPr>
          <w:rFonts w:asciiTheme="minorHAnsi" w:hAnsiTheme="minorHAnsi" w:cstheme="minorHAnsi"/>
          <w:b/>
          <w:color w:val="000000"/>
        </w:rPr>
      </w:pPr>
      <w:r>
        <w:rPr>
          <w:rFonts w:asciiTheme="minorHAnsi" w:hAnsiTheme="minorHAnsi" w:cstheme="minorHAnsi"/>
          <w:color w:val="000000"/>
        </w:rPr>
        <w:t>Chapter 3:</w:t>
      </w:r>
      <w:r>
        <w:rPr>
          <w:rFonts w:asciiTheme="minorHAnsi" w:hAnsiTheme="minorHAnsi" w:cstheme="minorHAnsi"/>
          <w:color w:val="000000"/>
        </w:rPr>
        <w:tab/>
      </w:r>
      <w:r w:rsidRPr="004B5C9E">
        <w:rPr>
          <w:rFonts w:asciiTheme="minorHAnsi" w:hAnsiTheme="minorHAnsi" w:cstheme="minorHAnsi"/>
          <w:color w:val="000000"/>
        </w:rPr>
        <w:t>Market Demand and Supply</w:t>
      </w:r>
    </w:p>
    <w:p w:rsidR="001C61F0" w:rsidRPr="00961B32" w:rsidRDefault="001C61F0" w:rsidP="001C61F0">
      <w:pPr>
        <w:ind w:left="2160" w:firstLine="720"/>
        <w:rPr>
          <w:rFonts w:asciiTheme="minorHAnsi" w:hAnsiTheme="minorHAnsi" w:cstheme="minorHAnsi"/>
          <w:color w:val="000000"/>
        </w:rPr>
      </w:pPr>
      <w:r>
        <w:rPr>
          <w:rFonts w:asciiTheme="minorHAnsi" w:hAnsiTheme="minorHAnsi" w:cstheme="minorHAnsi"/>
          <w:color w:val="000000"/>
        </w:rPr>
        <w:t>Chapter 5:</w:t>
      </w:r>
      <w:r>
        <w:rPr>
          <w:rFonts w:asciiTheme="minorHAnsi" w:hAnsiTheme="minorHAnsi" w:cstheme="minorHAnsi"/>
          <w:color w:val="000000"/>
        </w:rPr>
        <w:tab/>
      </w:r>
      <w:r w:rsidRPr="00961B32">
        <w:rPr>
          <w:rFonts w:asciiTheme="minorHAnsi" w:hAnsiTheme="minorHAnsi" w:cstheme="minorHAnsi"/>
          <w:color w:val="000000"/>
        </w:rPr>
        <w:t>Price Elasticity</w:t>
      </w:r>
    </w:p>
    <w:p w:rsidR="001C61F0" w:rsidRPr="00961B32" w:rsidRDefault="001C61F0" w:rsidP="001C61F0">
      <w:pPr>
        <w:ind w:left="2160"/>
        <w:rPr>
          <w:rFonts w:asciiTheme="minorHAnsi" w:hAnsiTheme="minorHAnsi" w:cstheme="minorHAnsi"/>
        </w:rPr>
      </w:pPr>
    </w:p>
    <w:p w:rsidR="001C61F0" w:rsidRPr="00961B32" w:rsidRDefault="001C61F0" w:rsidP="001C61F0">
      <w:pPr>
        <w:pStyle w:val="Heading4"/>
        <w:ind w:left="2160"/>
        <w:rPr>
          <w:rFonts w:asciiTheme="minorHAnsi" w:hAnsiTheme="minorHAnsi" w:cstheme="minorHAnsi"/>
          <w:b/>
        </w:rPr>
      </w:pPr>
      <w:r>
        <w:rPr>
          <w:rFonts w:asciiTheme="minorHAnsi" w:hAnsiTheme="minorHAnsi" w:cstheme="minorHAnsi"/>
        </w:rPr>
        <w:t xml:space="preserve">Production Cost &amp; Market Structures </w:t>
      </w:r>
    </w:p>
    <w:p w:rsidR="001C61F0" w:rsidRDefault="001C61F0" w:rsidP="001C61F0">
      <w:pPr>
        <w:ind w:left="2160" w:firstLine="720"/>
        <w:rPr>
          <w:rFonts w:asciiTheme="minorHAnsi" w:hAnsiTheme="minorHAnsi" w:cstheme="minorHAnsi"/>
        </w:rPr>
      </w:pPr>
      <w:r>
        <w:rPr>
          <w:rFonts w:asciiTheme="minorHAnsi" w:hAnsiTheme="minorHAnsi" w:cstheme="minorHAnsi"/>
          <w:bCs/>
        </w:rPr>
        <w:t>Chapter</w:t>
      </w:r>
      <w:r w:rsidRPr="00961B32">
        <w:rPr>
          <w:rFonts w:asciiTheme="minorHAnsi" w:hAnsiTheme="minorHAnsi" w:cstheme="minorHAnsi"/>
          <w:bCs/>
        </w:rPr>
        <w:t xml:space="preserve"> </w:t>
      </w:r>
      <w:r>
        <w:rPr>
          <w:rFonts w:asciiTheme="minorHAnsi" w:hAnsiTheme="minorHAnsi" w:cstheme="minorHAnsi"/>
          <w:bCs/>
        </w:rPr>
        <w:t>6:</w:t>
      </w:r>
      <w:r>
        <w:rPr>
          <w:rFonts w:asciiTheme="minorHAnsi" w:hAnsiTheme="minorHAnsi" w:cstheme="minorHAnsi"/>
          <w:bCs/>
        </w:rPr>
        <w:tab/>
      </w:r>
      <w:r w:rsidRPr="00961B32">
        <w:rPr>
          <w:rFonts w:asciiTheme="minorHAnsi" w:hAnsiTheme="minorHAnsi" w:cstheme="minorHAnsi"/>
        </w:rPr>
        <w:t>Production Costs</w:t>
      </w:r>
    </w:p>
    <w:p w:rsidR="001C61F0" w:rsidRDefault="001C61F0" w:rsidP="001C61F0">
      <w:pPr>
        <w:ind w:left="2160" w:firstLine="720"/>
        <w:rPr>
          <w:rFonts w:asciiTheme="minorHAnsi" w:hAnsiTheme="minorHAnsi" w:cstheme="minorHAnsi"/>
        </w:rPr>
      </w:pPr>
      <w:r>
        <w:rPr>
          <w:rFonts w:asciiTheme="minorHAnsi" w:hAnsiTheme="minorHAnsi" w:cstheme="minorHAnsi"/>
        </w:rPr>
        <w:t>Chapter 7:</w:t>
      </w:r>
      <w:r>
        <w:rPr>
          <w:rFonts w:asciiTheme="minorHAnsi" w:hAnsiTheme="minorHAnsi" w:cstheme="minorHAnsi"/>
          <w:bCs/>
        </w:rPr>
        <w:tab/>
      </w:r>
      <w:r w:rsidRPr="00961B32">
        <w:rPr>
          <w:rFonts w:asciiTheme="minorHAnsi" w:hAnsiTheme="minorHAnsi" w:cstheme="minorHAnsi"/>
        </w:rPr>
        <w:t>Perfect Competition</w:t>
      </w:r>
    </w:p>
    <w:p w:rsidR="001C61F0" w:rsidRDefault="001C61F0" w:rsidP="001C61F0">
      <w:pPr>
        <w:ind w:left="2160" w:firstLine="720"/>
        <w:rPr>
          <w:rFonts w:asciiTheme="minorHAnsi" w:hAnsiTheme="minorHAnsi" w:cstheme="minorHAnsi"/>
        </w:rPr>
      </w:pPr>
      <w:r>
        <w:rPr>
          <w:rFonts w:asciiTheme="minorHAnsi" w:hAnsiTheme="minorHAnsi" w:cstheme="minorHAnsi"/>
        </w:rPr>
        <w:t>Chapter 8:</w:t>
      </w:r>
      <w:r>
        <w:rPr>
          <w:rFonts w:asciiTheme="minorHAnsi" w:hAnsiTheme="minorHAnsi" w:cstheme="minorHAnsi"/>
        </w:rPr>
        <w:tab/>
      </w:r>
      <w:r w:rsidRPr="00961B32">
        <w:rPr>
          <w:rFonts w:asciiTheme="minorHAnsi" w:hAnsiTheme="minorHAnsi" w:cstheme="minorHAnsi"/>
        </w:rPr>
        <w:t>Monopoly</w:t>
      </w:r>
    </w:p>
    <w:p w:rsidR="001C61F0" w:rsidRPr="004B5C9E" w:rsidRDefault="001C61F0" w:rsidP="001C61F0">
      <w:pPr>
        <w:ind w:left="2160" w:firstLine="720"/>
        <w:rPr>
          <w:rFonts w:asciiTheme="minorHAnsi" w:hAnsiTheme="minorHAnsi" w:cstheme="minorHAnsi"/>
          <w:bCs/>
        </w:rPr>
      </w:pPr>
      <w:r>
        <w:rPr>
          <w:rFonts w:asciiTheme="minorHAnsi" w:hAnsiTheme="minorHAnsi" w:cstheme="minorHAnsi"/>
        </w:rPr>
        <w:t>Chapter 9:</w:t>
      </w:r>
      <w:r>
        <w:rPr>
          <w:rFonts w:asciiTheme="minorHAnsi" w:hAnsiTheme="minorHAnsi" w:cstheme="minorHAnsi"/>
        </w:rPr>
        <w:tab/>
      </w:r>
      <w:r w:rsidRPr="00961B32">
        <w:rPr>
          <w:rFonts w:asciiTheme="minorHAnsi" w:hAnsiTheme="minorHAnsi" w:cstheme="minorHAnsi"/>
        </w:rPr>
        <w:t>Monopolistic Competition &amp; Oligopoly</w:t>
      </w:r>
    </w:p>
    <w:p w:rsidR="001C61F0" w:rsidRPr="00961B32" w:rsidRDefault="001C61F0" w:rsidP="001C61F0">
      <w:pPr>
        <w:rPr>
          <w:rFonts w:asciiTheme="minorHAnsi" w:hAnsiTheme="minorHAnsi" w:cstheme="minorHAnsi"/>
        </w:rPr>
      </w:pPr>
    </w:p>
    <w:p w:rsidR="001C61F0" w:rsidRPr="00961B32" w:rsidRDefault="001C61F0" w:rsidP="001C61F0">
      <w:pPr>
        <w:pBdr>
          <w:top w:val="single" w:sz="4" w:space="1" w:color="auto"/>
          <w:left w:val="single" w:sz="4" w:space="4" w:color="auto"/>
          <w:bottom w:val="single" w:sz="4" w:space="1" w:color="auto"/>
          <w:right w:val="single" w:sz="4" w:space="4" w:color="auto"/>
        </w:pBdr>
        <w:ind w:left="2160"/>
        <w:rPr>
          <w:rFonts w:asciiTheme="minorHAnsi" w:hAnsiTheme="minorHAnsi" w:cstheme="minorHAnsi"/>
        </w:rPr>
      </w:pPr>
      <w:r>
        <w:rPr>
          <w:rFonts w:asciiTheme="minorHAnsi" w:hAnsiTheme="minorHAnsi" w:cstheme="minorHAnsi"/>
        </w:rPr>
        <w:t xml:space="preserve">Exam </w:t>
      </w:r>
      <w:r w:rsidRPr="00961B32">
        <w:rPr>
          <w:rFonts w:asciiTheme="minorHAnsi" w:hAnsiTheme="minorHAnsi" w:cstheme="minorHAnsi"/>
        </w:rPr>
        <w:t>I</w:t>
      </w:r>
      <w:r>
        <w:rPr>
          <w:rFonts w:asciiTheme="minorHAnsi" w:hAnsiTheme="minorHAnsi" w:cstheme="minorHAnsi"/>
        </w:rPr>
        <w:t xml:space="preserve">:   </w:t>
      </w:r>
      <w:r w:rsidR="006E26C1">
        <w:rPr>
          <w:rFonts w:asciiTheme="minorHAnsi" w:hAnsiTheme="minorHAnsi" w:cstheme="minorHAnsi"/>
        </w:rPr>
        <w:t>8</w:t>
      </w:r>
      <w:r w:rsidR="006E26C1" w:rsidRPr="006E26C1">
        <w:rPr>
          <w:rFonts w:asciiTheme="minorHAnsi" w:hAnsiTheme="minorHAnsi" w:cstheme="minorHAnsi"/>
          <w:vertAlign w:val="superscript"/>
        </w:rPr>
        <w:t>th</w:t>
      </w:r>
      <w:r w:rsidR="006E26C1">
        <w:rPr>
          <w:rFonts w:asciiTheme="minorHAnsi" w:hAnsiTheme="minorHAnsi" w:cstheme="minorHAnsi"/>
        </w:rPr>
        <w:t xml:space="preserve"> week</w:t>
      </w:r>
      <w:r>
        <w:rPr>
          <w:rFonts w:asciiTheme="minorHAnsi" w:hAnsiTheme="minorHAnsi" w:cstheme="minorHAnsi"/>
        </w:rPr>
        <w:tab/>
      </w:r>
      <w:r>
        <w:rPr>
          <w:rFonts w:asciiTheme="minorHAnsi" w:hAnsiTheme="minorHAnsi" w:cstheme="minorHAnsi"/>
        </w:rPr>
        <w:tab/>
      </w:r>
      <w:r w:rsidRPr="00961B32">
        <w:rPr>
          <w:rFonts w:asciiTheme="minorHAnsi" w:hAnsiTheme="minorHAnsi" w:cstheme="minorHAnsi"/>
        </w:rPr>
        <w:t xml:space="preserve"> </w:t>
      </w:r>
      <w:r>
        <w:rPr>
          <w:rFonts w:asciiTheme="minorHAnsi" w:hAnsiTheme="minorHAnsi" w:cstheme="minorHAnsi"/>
        </w:rPr>
        <w:t>Comprehensive</w:t>
      </w:r>
      <w:r w:rsidRPr="00961B32">
        <w:rPr>
          <w:rFonts w:asciiTheme="minorHAnsi" w:hAnsiTheme="minorHAnsi" w:cstheme="minorHAnsi"/>
        </w:rPr>
        <w:t xml:space="preserve"> MICRO exam on Chapters 1</w:t>
      </w:r>
      <w:r>
        <w:rPr>
          <w:rFonts w:asciiTheme="minorHAnsi" w:hAnsiTheme="minorHAnsi" w:cstheme="minorHAnsi"/>
        </w:rPr>
        <w:t>-3 and 5</w:t>
      </w:r>
      <w:r w:rsidRPr="00961B32">
        <w:rPr>
          <w:rFonts w:asciiTheme="minorHAnsi" w:hAnsiTheme="minorHAnsi" w:cstheme="minorHAnsi"/>
        </w:rPr>
        <w:t xml:space="preserve">-9 </w:t>
      </w:r>
    </w:p>
    <w:p w:rsidR="001C61F0" w:rsidRPr="00961B32" w:rsidRDefault="001C61F0" w:rsidP="001C61F0">
      <w:pPr>
        <w:ind w:left="1440" w:firstLine="720"/>
        <w:rPr>
          <w:rFonts w:asciiTheme="minorHAnsi" w:hAnsiTheme="minorHAnsi" w:cstheme="minorHAnsi"/>
          <w:u w:val="single"/>
        </w:rPr>
      </w:pPr>
      <w:r w:rsidRPr="00961B32">
        <w:rPr>
          <w:rFonts w:asciiTheme="minorHAnsi" w:hAnsiTheme="minorHAnsi" w:cstheme="minorHAnsi"/>
          <w:u w:val="single"/>
        </w:rPr>
        <w:t>MACROECONOMICS</w:t>
      </w:r>
    </w:p>
    <w:p w:rsidR="001C61F0" w:rsidRPr="00961B32" w:rsidRDefault="001C61F0" w:rsidP="001C61F0">
      <w:pPr>
        <w:rPr>
          <w:rFonts w:asciiTheme="minorHAnsi" w:hAnsiTheme="minorHAnsi" w:cstheme="minorHAnsi"/>
        </w:rPr>
      </w:pPr>
    </w:p>
    <w:p w:rsidR="001C61F0" w:rsidRPr="00961B32" w:rsidRDefault="001C61F0" w:rsidP="001C61F0">
      <w:pPr>
        <w:pStyle w:val="Heading4"/>
        <w:rPr>
          <w:rFonts w:asciiTheme="minorHAnsi" w:hAnsiTheme="minorHAnsi" w:cstheme="minorHAnsi"/>
          <w:b/>
        </w:rPr>
      </w:pPr>
      <w:r w:rsidRPr="00961B32">
        <w:rPr>
          <w:rFonts w:asciiTheme="minorHAnsi" w:hAnsiTheme="minorHAnsi" w:cstheme="minorHAnsi"/>
        </w:rPr>
        <w:tab/>
      </w:r>
      <w:r w:rsidRPr="00961B32">
        <w:rPr>
          <w:rFonts w:asciiTheme="minorHAnsi" w:hAnsiTheme="minorHAnsi" w:cstheme="minorHAnsi"/>
        </w:rPr>
        <w:tab/>
      </w:r>
      <w:r>
        <w:rPr>
          <w:rFonts w:asciiTheme="minorHAnsi" w:hAnsiTheme="minorHAnsi" w:cstheme="minorHAnsi"/>
        </w:rPr>
        <w:t>The Macro Economy</w:t>
      </w:r>
      <w:r>
        <w:rPr>
          <w:rFonts w:asciiTheme="minorHAnsi" w:hAnsiTheme="minorHAnsi" w:cstheme="minorHAnsi"/>
        </w:rPr>
        <w:tab/>
      </w:r>
    </w:p>
    <w:p w:rsidR="001C61F0" w:rsidRDefault="001C61F0" w:rsidP="001C61F0">
      <w:pPr>
        <w:pStyle w:val="Heading4"/>
        <w:ind w:firstLine="1080"/>
        <w:rPr>
          <w:rFonts w:asciiTheme="minorHAnsi" w:hAnsiTheme="minorHAnsi" w:cstheme="minorHAnsi"/>
        </w:rPr>
      </w:pPr>
      <w:r w:rsidRPr="00961B32">
        <w:rPr>
          <w:rFonts w:asciiTheme="minorHAnsi" w:hAnsiTheme="minorHAnsi" w:cstheme="minorHAnsi"/>
        </w:rPr>
        <w:tab/>
      </w:r>
      <w:r w:rsidRPr="00961B32">
        <w:rPr>
          <w:rFonts w:asciiTheme="minorHAnsi" w:hAnsiTheme="minorHAnsi" w:cstheme="minorHAnsi"/>
        </w:rPr>
        <w:tab/>
        <w:t>Chap</w:t>
      </w:r>
      <w:r>
        <w:rPr>
          <w:rFonts w:asciiTheme="minorHAnsi" w:hAnsiTheme="minorHAnsi" w:cstheme="minorHAnsi"/>
        </w:rPr>
        <w:t>ter 11:</w:t>
      </w:r>
      <w:r w:rsidRPr="004B5C9E">
        <w:rPr>
          <w:rFonts w:asciiTheme="minorHAnsi" w:hAnsiTheme="minorHAnsi" w:cstheme="minorHAnsi"/>
        </w:rPr>
        <w:tab/>
        <w:t>Gross Domestic Product</w:t>
      </w:r>
    </w:p>
    <w:p w:rsidR="001C61F0" w:rsidRPr="00961B32" w:rsidRDefault="001C61F0" w:rsidP="001C61F0">
      <w:pPr>
        <w:rPr>
          <w:rFonts w:asciiTheme="minorHAnsi" w:hAnsiTheme="minorHAnsi" w:cstheme="minorHAnsi"/>
        </w:rPr>
      </w:pPr>
      <w:r>
        <w:tab/>
      </w:r>
      <w:r>
        <w:tab/>
      </w:r>
      <w:r>
        <w:tab/>
      </w:r>
      <w:r>
        <w:tab/>
      </w:r>
      <w:r w:rsidRPr="004B5C9E">
        <w:rPr>
          <w:rFonts w:asciiTheme="minorHAnsi" w:hAnsiTheme="minorHAnsi" w:cstheme="minorHAnsi"/>
        </w:rPr>
        <w:t>Chapter 12:</w:t>
      </w:r>
      <w:r>
        <w:rPr>
          <w:rFonts w:asciiTheme="minorHAnsi" w:hAnsiTheme="minorHAnsi" w:cstheme="minorHAnsi"/>
        </w:rPr>
        <w:tab/>
      </w:r>
      <w:r w:rsidRPr="00961B32">
        <w:rPr>
          <w:rFonts w:asciiTheme="minorHAnsi" w:hAnsiTheme="minorHAnsi" w:cstheme="minorHAnsi"/>
        </w:rPr>
        <w:t>Business Cycles and Employment</w:t>
      </w:r>
    </w:p>
    <w:p w:rsidR="001C61F0" w:rsidRPr="00961B32" w:rsidRDefault="001C61F0" w:rsidP="001C61F0">
      <w:pPr>
        <w:ind w:left="2160" w:firstLine="720"/>
        <w:rPr>
          <w:rFonts w:asciiTheme="minorHAnsi" w:hAnsiTheme="minorHAnsi" w:cstheme="minorHAnsi"/>
        </w:rPr>
      </w:pPr>
      <w:r>
        <w:rPr>
          <w:rFonts w:asciiTheme="minorHAnsi" w:hAnsiTheme="minorHAnsi" w:cstheme="minorHAnsi"/>
        </w:rPr>
        <w:t>Chapter 13:</w:t>
      </w:r>
      <w:r>
        <w:rPr>
          <w:rFonts w:asciiTheme="minorHAnsi" w:hAnsiTheme="minorHAnsi" w:cstheme="minorHAnsi"/>
        </w:rPr>
        <w:tab/>
      </w:r>
      <w:r w:rsidRPr="00961B32">
        <w:rPr>
          <w:rFonts w:asciiTheme="minorHAnsi" w:hAnsiTheme="minorHAnsi" w:cstheme="minorHAnsi"/>
        </w:rPr>
        <w:t>Inflation</w:t>
      </w:r>
    </w:p>
    <w:p w:rsidR="001C61F0" w:rsidRPr="00961B32" w:rsidRDefault="001C61F0" w:rsidP="001C61F0">
      <w:pPr>
        <w:ind w:left="2160" w:firstLine="720"/>
        <w:rPr>
          <w:rFonts w:asciiTheme="minorHAnsi" w:hAnsiTheme="minorHAnsi" w:cstheme="minorHAnsi"/>
        </w:rPr>
      </w:pPr>
      <w:r>
        <w:rPr>
          <w:rFonts w:asciiTheme="minorHAnsi" w:hAnsiTheme="minorHAnsi" w:cstheme="minorHAnsi"/>
        </w:rPr>
        <w:t>Chapter 14:</w:t>
      </w:r>
      <w:r>
        <w:rPr>
          <w:rFonts w:asciiTheme="minorHAnsi" w:hAnsiTheme="minorHAnsi" w:cstheme="minorHAnsi"/>
        </w:rPr>
        <w:tab/>
      </w:r>
      <w:r w:rsidRPr="00961B32">
        <w:rPr>
          <w:rFonts w:asciiTheme="minorHAnsi" w:hAnsiTheme="minorHAnsi" w:cstheme="minorHAnsi"/>
        </w:rPr>
        <w:t>Aggregate Demand and Supply</w:t>
      </w:r>
    </w:p>
    <w:p w:rsidR="001C61F0" w:rsidRPr="00961B32" w:rsidRDefault="001C61F0" w:rsidP="001C61F0">
      <w:pPr>
        <w:pStyle w:val="Heading4"/>
        <w:keepLines w:val="0"/>
        <w:numPr>
          <w:ilvl w:val="0"/>
          <w:numId w:val="7"/>
        </w:numPr>
        <w:spacing w:before="0"/>
        <w:rPr>
          <w:rFonts w:asciiTheme="minorHAnsi" w:hAnsiTheme="minorHAnsi" w:cstheme="minorHAnsi"/>
          <w:b/>
        </w:rPr>
      </w:pPr>
    </w:p>
    <w:p w:rsidR="001C61F0" w:rsidRPr="00961B32" w:rsidRDefault="001C61F0" w:rsidP="001C61F0">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Fiscal &amp; Monetary Policies</w:t>
      </w:r>
      <w:r>
        <w:rPr>
          <w:rFonts w:asciiTheme="minorHAnsi" w:hAnsiTheme="minorHAnsi" w:cstheme="minorHAnsi"/>
        </w:rPr>
        <w:tab/>
      </w:r>
    </w:p>
    <w:p w:rsidR="001C61F0" w:rsidRDefault="001C61F0" w:rsidP="001C61F0">
      <w:pPr>
        <w:pStyle w:val="Heading4"/>
        <w:ind w:left="2160" w:hanging="1080"/>
        <w:rPr>
          <w:rFonts w:asciiTheme="minorHAnsi" w:hAnsiTheme="minorHAnsi" w:cstheme="minorHAnsi"/>
          <w:b/>
        </w:rPr>
      </w:pPr>
      <w:r w:rsidRPr="00961B32">
        <w:rPr>
          <w:rFonts w:asciiTheme="minorHAnsi" w:hAnsiTheme="minorHAnsi" w:cstheme="minorHAnsi"/>
        </w:rPr>
        <w:tab/>
      </w:r>
      <w:r>
        <w:rPr>
          <w:rFonts w:asciiTheme="minorHAnsi" w:hAnsiTheme="minorHAnsi" w:cstheme="minorHAnsi"/>
        </w:rPr>
        <w:tab/>
      </w:r>
      <w:r w:rsidRPr="00961B32">
        <w:rPr>
          <w:rFonts w:asciiTheme="minorHAnsi" w:hAnsiTheme="minorHAnsi" w:cstheme="minorHAnsi"/>
        </w:rPr>
        <w:t>Chap</w:t>
      </w:r>
      <w:r>
        <w:rPr>
          <w:rFonts w:asciiTheme="minorHAnsi" w:hAnsiTheme="minorHAnsi" w:cstheme="minorHAnsi"/>
        </w:rPr>
        <w:t>ter 15:</w:t>
      </w:r>
      <w:r>
        <w:rPr>
          <w:rFonts w:asciiTheme="minorHAnsi" w:hAnsiTheme="minorHAnsi" w:cstheme="minorHAnsi"/>
        </w:rPr>
        <w:tab/>
        <w:t>Fiscal Policy</w:t>
      </w:r>
    </w:p>
    <w:p w:rsidR="001C61F0" w:rsidRDefault="001C61F0" w:rsidP="001C61F0">
      <w:pPr>
        <w:rPr>
          <w:rFonts w:asciiTheme="minorHAnsi" w:hAnsiTheme="minorHAnsi" w:cstheme="minorHAnsi"/>
        </w:rPr>
      </w:pPr>
      <w:r>
        <w:tab/>
      </w:r>
      <w:r>
        <w:tab/>
      </w:r>
      <w:r>
        <w:tab/>
      </w:r>
      <w:r w:rsidRPr="004372CD">
        <w:rPr>
          <w:rFonts w:asciiTheme="minorHAnsi" w:hAnsiTheme="minorHAnsi" w:cstheme="minorHAnsi"/>
        </w:rPr>
        <w:tab/>
      </w:r>
      <w:r>
        <w:rPr>
          <w:rFonts w:asciiTheme="minorHAnsi" w:hAnsiTheme="minorHAnsi" w:cstheme="minorHAnsi"/>
        </w:rPr>
        <w:t>Chapter 18</w:t>
      </w:r>
      <w:r w:rsidRPr="004372CD">
        <w:rPr>
          <w:rFonts w:asciiTheme="minorHAnsi" w:hAnsiTheme="minorHAnsi" w:cstheme="minorHAnsi"/>
        </w:rPr>
        <w:t>:</w:t>
      </w:r>
      <w:r>
        <w:rPr>
          <w:rFonts w:asciiTheme="minorHAnsi" w:hAnsiTheme="minorHAnsi" w:cstheme="minorHAnsi"/>
        </w:rPr>
        <w:tab/>
        <w:t>Money &amp; the Federal Reserve System</w:t>
      </w:r>
    </w:p>
    <w:p w:rsidR="001C61F0" w:rsidRDefault="001C61F0" w:rsidP="001C61F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Chapter 19:</w:t>
      </w:r>
      <w:r>
        <w:rPr>
          <w:rFonts w:asciiTheme="minorHAnsi" w:hAnsiTheme="minorHAnsi" w:cstheme="minorHAnsi"/>
        </w:rPr>
        <w:tab/>
        <w:t>Money Creation</w:t>
      </w:r>
    </w:p>
    <w:p w:rsidR="001C61F0" w:rsidRPr="004372CD" w:rsidRDefault="001C61F0" w:rsidP="001C61F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Chapter 20:</w:t>
      </w:r>
      <w:r>
        <w:rPr>
          <w:rFonts w:asciiTheme="minorHAnsi" w:hAnsiTheme="minorHAnsi" w:cstheme="minorHAnsi"/>
        </w:rPr>
        <w:tab/>
        <w:t>Monetary Policy</w:t>
      </w:r>
    </w:p>
    <w:p w:rsidR="001C61F0" w:rsidRPr="00961B32" w:rsidRDefault="001C61F0" w:rsidP="001C61F0">
      <w:pPr>
        <w:rPr>
          <w:rFonts w:asciiTheme="minorHAnsi" w:hAnsiTheme="minorHAnsi" w:cstheme="minorHAnsi"/>
        </w:rPr>
      </w:pPr>
    </w:p>
    <w:p w:rsidR="001C61F0" w:rsidRPr="002C473C" w:rsidRDefault="001C61F0" w:rsidP="001C61F0">
      <w:pPr>
        <w:pBdr>
          <w:top w:val="single" w:sz="4" w:space="1" w:color="auto"/>
          <w:left w:val="single" w:sz="4" w:space="4" w:color="auto"/>
          <w:bottom w:val="single" w:sz="4" w:space="1" w:color="auto"/>
          <w:right w:val="single" w:sz="4" w:space="4" w:color="auto"/>
        </w:pBdr>
        <w:ind w:left="2160"/>
        <w:rPr>
          <w:rFonts w:asciiTheme="minorHAnsi" w:hAnsiTheme="minorHAnsi" w:cstheme="minorHAnsi"/>
        </w:rPr>
      </w:pPr>
      <w:r w:rsidRPr="00961B32">
        <w:rPr>
          <w:rFonts w:asciiTheme="minorHAnsi" w:hAnsiTheme="minorHAnsi" w:cstheme="minorHAnsi"/>
        </w:rPr>
        <w:t>Final comprehensi</w:t>
      </w:r>
      <w:r>
        <w:rPr>
          <w:rFonts w:asciiTheme="minorHAnsi" w:hAnsiTheme="minorHAnsi" w:cstheme="minorHAnsi"/>
        </w:rPr>
        <w:t>ve MACRO exam on Chapters 11-15 &amp; 18-20</w:t>
      </w:r>
    </w:p>
    <w:p w:rsidR="00C73A58" w:rsidRPr="009A6AF4" w:rsidRDefault="00C73A58" w:rsidP="009A6AF4">
      <w:pPr>
        <w:pStyle w:val="NormalWeb"/>
        <w:shd w:val="clear" w:color="auto" w:fill="FFFFFF"/>
        <w:spacing w:before="120" w:beforeAutospacing="0" w:after="0" w:afterAutospacing="0" w:line="300" w:lineRule="atLeast"/>
        <w:rPr>
          <w:b/>
          <w:bCs/>
          <w:color w:val="333333"/>
          <w:sz w:val="28"/>
          <w:szCs w:val="28"/>
        </w:rPr>
      </w:pPr>
      <w:r w:rsidRPr="009A6AF4">
        <w:rPr>
          <w:b/>
          <w:bCs/>
          <w:color w:val="333333"/>
          <w:sz w:val="28"/>
          <w:szCs w:val="28"/>
        </w:rPr>
        <w:lastRenderedPageBreak/>
        <w:t xml:space="preserve">How to access your </w:t>
      </w:r>
      <w:proofErr w:type="spellStart"/>
      <w:r w:rsidRPr="009A6AF4">
        <w:rPr>
          <w:b/>
          <w:bCs/>
          <w:color w:val="333333"/>
          <w:sz w:val="28"/>
          <w:szCs w:val="28"/>
        </w:rPr>
        <w:t>MindTap</w:t>
      </w:r>
      <w:proofErr w:type="spellEnd"/>
      <w:r w:rsidRPr="009A6AF4">
        <w:rPr>
          <w:b/>
          <w:bCs/>
          <w:color w:val="333333"/>
          <w:sz w:val="28"/>
          <w:szCs w:val="28"/>
        </w:rPr>
        <w:t xml:space="preserve"> course</w:t>
      </w:r>
    </w:p>
    <w:p w:rsidR="00C73A58" w:rsidRPr="00C73A58" w:rsidRDefault="00895F9C" w:rsidP="009A6AF4">
      <w:pPr>
        <w:pStyle w:val="NormalWeb"/>
        <w:shd w:val="clear" w:color="auto" w:fill="FFFFFF"/>
        <w:spacing w:before="120" w:beforeAutospacing="0" w:after="0" w:afterAutospacing="0" w:line="300" w:lineRule="atLeast"/>
        <w:rPr>
          <w:color w:val="333333"/>
          <w:sz w:val="22"/>
          <w:szCs w:val="22"/>
        </w:rPr>
      </w:pPr>
      <w:r>
        <w:rPr>
          <w:color w:val="333333"/>
          <w:sz w:val="22"/>
          <w:szCs w:val="22"/>
        </w:rPr>
        <w:pict>
          <v:rect id="_x0000_i1025" style="width:0;height:1.5pt" o:hralign="center" o:hrstd="t" o:hr="t" fillcolor="#a0a0a0" stroked="f"/>
        </w:pict>
      </w:r>
    </w:p>
    <w:p w:rsidR="00C73A58" w:rsidRPr="00C73A58" w:rsidRDefault="00C73A58" w:rsidP="009A6AF4">
      <w:pPr>
        <w:pStyle w:val="NormalWeb"/>
        <w:shd w:val="clear" w:color="auto" w:fill="FFFFFF"/>
        <w:spacing w:before="120" w:beforeAutospacing="0" w:after="0" w:afterAutospacing="0" w:line="300" w:lineRule="atLeast"/>
        <w:rPr>
          <w:b/>
          <w:bCs/>
          <w:color w:val="333333"/>
          <w:sz w:val="22"/>
          <w:szCs w:val="22"/>
        </w:rPr>
      </w:pPr>
      <w:r w:rsidRPr="00C73A58">
        <w:rPr>
          <w:b/>
          <w:bCs/>
          <w:color w:val="333333"/>
          <w:sz w:val="22"/>
          <w:szCs w:val="22"/>
        </w:rPr>
        <w:t>Survey of Economics - Blended Section 3</w:t>
      </w:r>
    </w:p>
    <w:p w:rsidR="00C73A58" w:rsidRPr="00C73A58" w:rsidRDefault="00C73A58" w:rsidP="00C73A58">
      <w:pPr>
        <w:pStyle w:val="NormalWeb"/>
        <w:shd w:val="clear" w:color="auto" w:fill="FFFFFF"/>
        <w:spacing w:line="300" w:lineRule="atLeast"/>
        <w:rPr>
          <w:color w:val="333333"/>
          <w:sz w:val="22"/>
          <w:szCs w:val="22"/>
        </w:rPr>
      </w:pPr>
      <w:proofErr w:type="gramStart"/>
      <w:r w:rsidRPr="00C73A58">
        <w:rPr>
          <w:b/>
          <w:bCs/>
          <w:color w:val="333333"/>
          <w:sz w:val="22"/>
          <w:szCs w:val="22"/>
        </w:rPr>
        <w:t>Instructor  :</w:t>
      </w:r>
      <w:proofErr w:type="gramEnd"/>
      <w:r w:rsidRPr="00C73A58">
        <w:rPr>
          <w:color w:val="333333"/>
          <w:sz w:val="22"/>
          <w:szCs w:val="22"/>
        </w:rPr>
        <w:t xml:space="preserve">  Andrew Parkes </w:t>
      </w:r>
      <w:r w:rsidRPr="00C73A58">
        <w:rPr>
          <w:color w:val="333333"/>
          <w:sz w:val="22"/>
          <w:szCs w:val="22"/>
        </w:rPr>
        <w:br/>
      </w:r>
      <w:r w:rsidRPr="00C73A58">
        <w:rPr>
          <w:b/>
          <w:bCs/>
          <w:color w:val="333333"/>
          <w:sz w:val="22"/>
          <w:szCs w:val="22"/>
        </w:rPr>
        <w:t>Start Date  :</w:t>
      </w:r>
      <w:r w:rsidRPr="00C73A58">
        <w:rPr>
          <w:color w:val="333333"/>
          <w:sz w:val="22"/>
          <w:szCs w:val="22"/>
        </w:rPr>
        <w:t xml:space="preserve">  08/29/2016 </w:t>
      </w:r>
    </w:p>
    <w:p w:rsidR="00C73A58" w:rsidRPr="00C73A58" w:rsidRDefault="00C73A58" w:rsidP="00C73A58">
      <w:pPr>
        <w:pStyle w:val="NormalWeb"/>
        <w:shd w:val="clear" w:color="auto" w:fill="FFFFFF"/>
        <w:spacing w:line="300" w:lineRule="atLeast"/>
        <w:rPr>
          <w:b/>
          <w:bCs/>
          <w:color w:val="333333"/>
          <w:sz w:val="22"/>
          <w:szCs w:val="22"/>
        </w:rPr>
      </w:pPr>
      <w:r w:rsidRPr="00C73A58">
        <w:rPr>
          <w:b/>
          <w:bCs/>
          <w:color w:val="333333"/>
          <w:sz w:val="22"/>
          <w:szCs w:val="22"/>
        </w:rPr>
        <w:t xml:space="preserve">What is </w:t>
      </w:r>
      <w:proofErr w:type="spellStart"/>
      <w:r w:rsidRPr="00C73A58">
        <w:rPr>
          <w:b/>
          <w:bCs/>
          <w:color w:val="333333"/>
          <w:sz w:val="22"/>
          <w:szCs w:val="22"/>
        </w:rPr>
        <w:t>MindTap</w:t>
      </w:r>
      <w:proofErr w:type="spellEnd"/>
      <w:r w:rsidRPr="00C73A58">
        <w:rPr>
          <w:b/>
          <w:bCs/>
          <w:color w:val="333333"/>
          <w:sz w:val="22"/>
          <w:szCs w:val="22"/>
        </w:rPr>
        <w:t>?</w:t>
      </w:r>
    </w:p>
    <w:p w:rsidR="00C73A58" w:rsidRPr="00C73A58" w:rsidRDefault="00C73A58" w:rsidP="00C73A58">
      <w:pPr>
        <w:pStyle w:val="NormalWeb"/>
        <w:shd w:val="clear" w:color="auto" w:fill="FFFFFF"/>
        <w:spacing w:line="300" w:lineRule="atLeast"/>
        <w:rPr>
          <w:color w:val="333333"/>
          <w:sz w:val="22"/>
          <w:szCs w:val="22"/>
        </w:rPr>
      </w:pPr>
      <w:proofErr w:type="spellStart"/>
      <w:r w:rsidRPr="00C73A58">
        <w:rPr>
          <w:color w:val="333333"/>
          <w:sz w:val="22"/>
          <w:szCs w:val="22"/>
        </w:rPr>
        <w:t>MindTap</w:t>
      </w:r>
      <w:proofErr w:type="spellEnd"/>
      <w:r w:rsidRPr="00C73A58">
        <w:rPr>
          <w:color w:val="333333"/>
          <w:sz w:val="22"/>
          <w:szCs w:val="22"/>
        </w:rPr>
        <w:t xml:space="preserve"> empowers you to produce your best work – consistently.</w:t>
      </w:r>
    </w:p>
    <w:p w:rsidR="00C73A58" w:rsidRPr="00C73A58" w:rsidRDefault="00C73A58" w:rsidP="00C73A58">
      <w:pPr>
        <w:pStyle w:val="NormalWeb"/>
        <w:shd w:val="clear" w:color="auto" w:fill="FFFFFF"/>
        <w:spacing w:line="300" w:lineRule="atLeast"/>
        <w:rPr>
          <w:color w:val="333333"/>
          <w:sz w:val="22"/>
          <w:szCs w:val="22"/>
        </w:rPr>
      </w:pPr>
      <w:proofErr w:type="spellStart"/>
      <w:r w:rsidRPr="00C73A58">
        <w:rPr>
          <w:color w:val="333333"/>
          <w:sz w:val="22"/>
          <w:szCs w:val="22"/>
        </w:rPr>
        <w:t>MindTap</w:t>
      </w:r>
      <w:proofErr w:type="spellEnd"/>
      <w:r w:rsidRPr="00C73A58">
        <w:rPr>
          <w:color w:val="333333"/>
          <w:sz w:val="22"/>
          <w:szCs w:val="22"/>
        </w:rPr>
        <w:t xml:space="preserve"> is designed to help you master the material. Interactive videos, animations, and activities create a learning path designed by your instructor to guide you through the course and focus on what's important. Get started today! </w:t>
      </w:r>
    </w:p>
    <w:p w:rsidR="00C73A58" w:rsidRPr="00C73A58" w:rsidRDefault="00C73A58" w:rsidP="009A6AF4">
      <w:pPr>
        <w:pStyle w:val="NormalWeb"/>
        <w:shd w:val="clear" w:color="auto" w:fill="FFFFFF"/>
        <w:spacing w:before="120" w:beforeAutospacing="0" w:after="0" w:afterAutospacing="0" w:line="300" w:lineRule="atLeast"/>
        <w:rPr>
          <w:b/>
          <w:bCs/>
          <w:color w:val="333333"/>
          <w:sz w:val="22"/>
          <w:szCs w:val="22"/>
        </w:rPr>
      </w:pPr>
      <w:r w:rsidRPr="00C73A58">
        <w:rPr>
          <w:b/>
          <w:bCs/>
          <w:color w:val="333333"/>
          <w:sz w:val="22"/>
          <w:szCs w:val="22"/>
        </w:rPr>
        <w:t>Registration</w:t>
      </w:r>
    </w:p>
    <w:p w:rsidR="00C73A58" w:rsidRPr="00C73A58" w:rsidRDefault="00C73A58" w:rsidP="00C73A58">
      <w:pPr>
        <w:pStyle w:val="NormalWeb"/>
        <w:numPr>
          <w:ilvl w:val="0"/>
          <w:numId w:val="12"/>
        </w:numPr>
        <w:shd w:val="clear" w:color="auto" w:fill="FFFFFF"/>
        <w:spacing w:line="300" w:lineRule="atLeast"/>
        <w:rPr>
          <w:color w:val="333333"/>
          <w:sz w:val="22"/>
          <w:szCs w:val="22"/>
        </w:rPr>
      </w:pPr>
      <w:r w:rsidRPr="00C73A58">
        <w:rPr>
          <w:color w:val="333333"/>
          <w:sz w:val="22"/>
          <w:szCs w:val="22"/>
        </w:rPr>
        <w:t xml:space="preserve">Connect to </w:t>
      </w:r>
      <w:hyperlink r:id="rId18" w:tgtFrame="_blank" w:history="1">
        <w:r w:rsidRPr="00C73A58">
          <w:rPr>
            <w:rStyle w:val="Hyperlink"/>
            <w:sz w:val="22"/>
            <w:szCs w:val="22"/>
          </w:rPr>
          <w:t>https://login.cengagebrain.com/course/MTPNHQVP993G</w:t>
        </w:r>
      </w:hyperlink>
    </w:p>
    <w:p w:rsidR="00C73A58" w:rsidRPr="00C73A58" w:rsidRDefault="00C73A58" w:rsidP="00C73A58">
      <w:pPr>
        <w:pStyle w:val="NormalWeb"/>
        <w:numPr>
          <w:ilvl w:val="0"/>
          <w:numId w:val="12"/>
        </w:numPr>
        <w:shd w:val="clear" w:color="auto" w:fill="FFFFFF"/>
        <w:spacing w:line="300" w:lineRule="atLeast"/>
        <w:rPr>
          <w:color w:val="333333"/>
          <w:sz w:val="22"/>
          <w:szCs w:val="22"/>
        </w:rPr>
      </w:pPr>
      <w:r w:rsidRPr="00C73A58">
        <w:rPr>
          <w:color w:val="333333"/>
          <w:sz w:val="22"/>
          <w:szCs w:val="22"/>
        </w:rPr>
        <w:t xml:space="preserve">Follow the prompts to register your </w:t>
      </w:r>
      <w:proofErr w:type="spellStart"/>
      <w:r w:rsidRPr="00C73A58">
        <w:rPr>
          <w:color w:val="333333"/>
          <w:sz w:val="22"/>
          <w:szCs w:val="22"/>
        </w:rPr>
        <w:t>MindTap</w:t>
      </w:r>
      <w:proofErr w:type="spellEnd"/>
      <w:r w:rsidRPr="00C73A58">
        <w:rPr>
          <w:color w:val="333333"/>
          <w:sz w:val="22"/>
          <w:szCs w:val="22"/>
        </w:rPr>
        <w:t xml:space="preserve"> course.</w:t>
      </w:r>
    </w:p>
    <w:p w:rsidR="00C73A58" w:rsidRPr="00C73A58" w:rsidRDefault="00C73A58" w:rsidP="009A6AF4">
      <w:pPr>
        <w:pStyle w:val="NormalWeb"/>
        <w:shd w:val="clear" w:color="auto" w:fill="FFFFFF"/>
        <w:spacing w:before="120" w:beforeAutospacing="0" w:after="0" w:afterAutospacing="0" w:line="300" w:lineRule="atLeast"/>
        <w:rPr>
          <w:b/>
          <w:bCs/>
          <w:color w:val="333333"/>
          <w:sz w:val="22"/>
          <w:szCs w:val="22"/>
        </w:rPr>
      </w:pPr>
      <w:r w:rsidRPr="00C73A58">
        <w:rPr>
          <w:b/>
          <w:bCs/>
          <w:color w:val="333333"/>
          <w:sz w:val="22"/>
          <w:szCs w:val="22"/>
        </w:rPr>
        <w:t>Payment</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color w:val="333333"/>
          <w:sz w:val="22"/>
          <w:szCs w:val="22"/>
        </w:rPr>
        <w:t>After registering for your course, you will need to pay for access using one of the options below:</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b/>
          <w:bCs/>
          <w:color w:val="333333"/>
          <w:sz w:val="22"/>
          <w:szCs w:val="22"/>
        </w:rPr>
        <w:t>Online:</w:t>
      </w:r>
      <w:r w:rsidRPr="00C73A58">
        <w:rPr>
          <w:color w:val="333333"/>
          <w:sz w:val="22"/>
          <w:szCs w:val="22"/>
        </w:rPr>
        <w:t xml:space="preserve"> You can pay online using a credit or debit card, or PayPal.</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b/>
          <w:bCs/>
          <w:color w:val="333333"/>
          <w:sz w:val="22"/>
          <w:szCs w:val="22"/>
        </w:rPr>
        <w:t>Bookstore:</w:t>
      </w:r>
      <w:r w:rsidRPr="00C73A58">
        <w:rPr>
          <w:color w:val="333333"/>
          <w:sz w:val="22"/>
          <w:szCs w:val="22"/>
        </w:rPr>
        <w:t xml:space="preserve"> You may be able to purchase access to </w:t>
      </w:r>
      <w:proofErr w:type="spellStart"/>
      <w:r w:rsidRPr="00C73A58">
        <w:rPr>
          <w:color w:val="333333"/>
          <w:sz w:val="22"/>
          <w:szCs w:val="22"/>
        </w:rPr>
        <w:t>MindTap</w:t>
      </w:r>
      <w:proofErr w:type="spellEnd"/>
      <w:r w:rsidRPr="00C73A58">
        <w:rPr>
          <w:color w:val="333333"/>
          <w:sz w:val="22"/>
          <w:szCs w:val="22"/>
        </w:rPr>
        <w:t xml:space="preserve"> at your bookstore. Check with the bookstore to find out what they offer for your course. </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b/>
          <w:bCs/>
          <w:color w:val="333333"/>
          <w:sz w:val="22"/>
          <w:szCs w:val="22"/>
        </w:rPr>
        <w:t>Free Trial:</w:t>
      </w:r>
      <w:r w:rsidRPr="00C73A58">
        <w:rPr>
          <w:color w:val="333333"/>
          <w:sz w:val="22"/>
          <w:szCs w:val="22"/>
        </w:rPr>
        <w:t xml:space="preserve"> If you are unable to pay at the start of the semester you may choose to access </w:t>
      </w:r>
      <w:proofErr w:type="spellStart"/>
      <w:r w:rsidRPr="00C73A58">
        <w:rPr>
          <w:color w:val="333333"/>
          <w:sz w:val="22"/>
          <w:szCs w:val="22"/>
        </w:rPr>
        <w:t>MindTap</w:t>
      </w:r>
      <w:proofErr w:type="spellEnd"/>
      <w:r w:rsidRPr="00C73A58">
        <w:rPr>
          <w:color w:val="333333"/>
          <w:sz w:val="22"/>
          <w:szCs w:val="22"/>
        </w:rPr>
        <w:t xml:space="preserve"> until 11:59 PM on 09/19/2016 during your free trial. After the free trial ends you will be required to pay for access. </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color w:val="333333"/>
          <w:sz w:val="22"/>
          <w:szCs w:val="22"/>
        </w:rPr>
        <w:t xml:space="preserve">Please note: At the end of the free trial period, your course access will be suspended until your payment has been made. All your scores and course activity will be saved and will be available to you after you pay for access. </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color w:val="333333"/>
          <w:sz w:val="22"/>
          <w:szCs w:val="22"/>
        </w:rPr>
        <w:t xml:space="preserve">If you already registered an access code or bought </w:t>
      </w:r>
      <w:proofErr w:type="spellStart"/>
      <w:r w:rsidRPr="00C73A58">
        <w:rPr>
          <w:color w:val="333333"/>
          <w:sz w:val="22"/>
          <w:szCs w:val="22"/>
        </w:rPr>
        <w:t>MindTap</w:t>
      </w:r>
      <w:proofErr w:type="spellEnd"/>
      <w:r w:rsidRPr="00C73A58">
        <w:rPr>
          <w:color w:val="333333"/>
          <w:sz w:val="22"/>
          <w:szCs w:val="22"/>
        </w:rPr>
        <w:t xml:space="preserve"> online, the course key to register for this course is: </w:t>
      </w:r>
      <w:r w:rsidRPr="00C73A58">
        <w:rPr>
          <w:b/>
          <w:bCs/>
          <w:color w:val="333333"/>
          <w:sz w:val="22"/>
          <w:szCs w:val="22"/>
        </w:rPr>
        <w:t>MTPN-HQVP-993G</w:t>
      </w:r>
      <w:r w:rsidRPr="00C73A58">
        <w:rPr>
          <w:color w:val="333333"/>
          <w:sz w:val="22"/>
          <w:szCs w:val="22"/>
        </w:rPr>
        <w:t xml:space="preserve"> </w:t>
      </w:r>
    </w:p>
    <w:p w:rsidR="00C73A58" w:rsidRPr="00C73A58" w:rsidRDefault="00C73A58" w:rsidP="009A6AF4">
      <w:pPr>
        <w:pStyle w:val="NormalWeb"/>
        <w:shd w:val="clear" w:color="auto" w:fill="FFFFFF"/>
        <w:spacing w:before="0" w:beforeAutospacing="0" w:after="0" w:afterAutospacing="0" w:line="300" w:lineRule="atLeast"/>
        <w:rPr>
          <w:b/>
          <w:bCs/>
          <w:color w:val="333333"/>
          <w:sz w:val="22"/>
          <w:szCs w:val="22"/>
        </w:rPr>
      </w:pPr>
      <w:r w:rsidRPr="00C73A58">
        <w:rPr>
          <w:b/>
          <w:bCs/>
          <w:color w:val="333333"/>
          <w:sz w:val="22"/>
          <w:szCs w:val="22"/>
        </w:rPr>
        <w:t>System Check</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color w:val="333333"/>
          <w:sz w:val="22"/>
          <w:szCs w:val="22"/>
        </w:rPr>
        <w:t xml:space="preserve">To check whether your computer meets the requirements for using </w:t>
      </w:r>
      <w:proofErr w:type="spellStart"/>
      <w:r w:rsidRPr="00C73A58">
        <w:rPr>
          <w:color w:val="333333"/>
          <w:sz w:val="22"/>
          <w:szCs w:val="22"/>
        </w:rPr>
        <w:t>MindTap</w:t>
      </w:r>
      <w:proofErr w:type="spellEnd"/>
      <w:r w:rsidRPr="00C73A58">
        <w:rPr>
          <w:color w:val="333333"/>
          <w:sz w:val="22"/>
          <w:szCs w:val="22"/>
        </w:rPr>
        <w:t xml:space="preserve">, go to </w:t>
      </w:r>
      <w:hyperlink r:id="rId19" w:tgtFrame="_blank" w:history="1">
        <w:r w:rsidRPr="00C73A58">
          <w:rPr>
            <w:rStyle w:val="Hyperlink"/>
            <w:sz w:val="22"/>
            <w:szCs w:val="22"/>
          </w:rPr>
          <w:t>http://ng.cengage.com/static/browsercheck/index.html</w:t>
        </w:r>
      </w:hyperlink>
      <w:r w:rsidRPr="00C73A58">
        <w:rPr>
          <w:color w:val="333333"/>
          <w:sz w:val="22"/>
          <w:szCs w:val="22"/>
        </w:rPr>
        <w:t xml:space="preserve"> </w:t>
      </w:r>
    </w:p>
    <w:p w:rsidR="00C73A58" w:rsidRPr="00C73A58" w:rsidRDefault="00C73A58" w:rsidP="009A6AF4">
      <w:pPr>
        <w:pStyle w:val="NormalWeb"/>
        <w:shd w:val="clear" w:color="auto" w:fill="FFFFFF"/>
        <w:spacing w:before="120" w:beforeAutospacing="0" w:after="0" w:afterAutospacing="0" w:line="300" w:lineRule="atLeast"/>
        <w:rPr>
          <w:color w:val="333333"/>
          <w:sz w:val="22"/>
          <w:szCs w:val="22"/>
        </w:rPr>
      </w:pPr>
      <w:r w:rsidRPr="00C73A58">
        <w:rPr>
          <w:color w:val="333333"/>
          <w:sz w:val="22"/>
          <w:szCs w:val="22"/>
        </w:rPr>
        <w:t xml:space="preserve">Please Note: the System Check is also accessible in the drop down box next to your name located in the upper right corner of your </w:t>
      </w:r>
      <w:proofErr w:type="spellStart"/>
      <w:r w:rsidRPr="00C73A58">
        <w:rPr>
          <w:color w:val="333333"/>
          <w:sz w:val="22"/>
          <w:szCs w:val="22"/>
        </w:rPr>
        <w:t>MindTap</w:t>
      </w:r>
      <w:proofErr w:type="spellEnd"/>
      <w:r w:rsidRPr="00C73A58">
        <w:rPr>
          <w:color w:val="333333"/>
          <w:sz w:val="22"/>
          <w:szCs w:val="22"/>
        </w:rPr>
        <w:t xml:space="preserve"> page. </w:t>
      </w:r>
    </w:p>
    <w:sectPr w:rsidR="00C73A58" w:rsidRPr="00C7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8392"/>
      </v:shape>
    </w:pict>
  </w:numPicBullet>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2C366D2"/>
    <w:multiLevelType w:val="hybridMultilevel"/>
    <w:tmpl w:val="9774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D2142D"/>
    <w:multiLevelType w:val="hybridMultilevel"/>
    <w:tmpl w:val="08BA205A"/>
    <w:lvl w:ilvl="0" w:tplc="04090001">
      <w:start w:val="1"/>
      <w:numFmt w:val="bullet"/>
      <w:lvlText w:val=""/>
      <w:lvlJc w:val="left"/>
      <w:pPr>
        <w:ind w:left="720" w:hanging="360"/>
      </w:pPr>
      <w:rPr>
        <w:rFonts w:ascii="Symbol" w:hAnsi="Symbol" w:hint="default"/>
      </w:rPr>
    </w:lvl>
    <w:lvl w:ilvl="1" w:tplc="D3EA4E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C7488"/>
    <w:multiLevelType w:val="hybridMultilevel"/>
    <w:tmpl w:val="B0261C1A"/>
    <w:lvl w:ilvl="0" w:tplc="04090005">
      <w:start w:val="1"/>
      <w:numFmt w:val="bullet"/>
      <w:lvlText w:val=""/>
      <w:lvlJc w:val="left"/>
      <w:pPr>
        <w:ind w:left="11556" w:hanging="360"/>
      </w:pPr>
      <w:rPr>
        <w:rFonts w:ascii="Wingdings" w:hAnsi="Wingdings" w:hint="default"/>
      </w:rPr>
    </w:lvl>
    <w:lvl w:ilvl="1" w:tplc="04090003" w:tentative="1">
      <w:start w:val="1"/>
      <w:numFmt w:val="bullet"/>
      <w:lvlText w:val="o"/>
      <w:lvlJc w:val="left"/>
      <w:pPr>
        <w:ind w:left="12276" w:hanging="360"/>
      </w:pPr>
      <w:rPr>
        <w:rFonts w:ascii="Courier New" w:hAnsi="Courier New" w:cs="Courier New" w:hint="default"/>
      </w:rPr>
    </w:lvl>
    <w:lvl w:ilvl="2" w:tplc="04090005" w:tentative="1">
      <w:start w:val="1"/>
      <w:numFmt w:val="bullet"/>
      <w:lvlText w:val=""/>
      <w:lvlJc w:val="left"/>
      <w:pPr>
        <w:ind w:left="12996" w:hanging="360"/>
      </w:pPr>
      <w:rPr>
        <w:rFonts w:ascii="Wingdings" w:hAnsi="Wingdings" w:hint="default"/>
      </w:rPr>
    </w:lvl>
    <w:lvl w:ilvl="3" w:tplc="04090001" w:tentative="1">
      <w:start w:val="1"/>
      <w:numFmt w:val="bullet"/>
      <w:lvlText w:val=""/>
      <w:lvlJc w:val="left"/>
      <w:pPr>
        <w:ind w:left="13716" w:hanging="360"/>
      </w:pPr>
      <w:rPr>
        <w:rFonts w:ascii="Symbol" w:hAnsi="Symbol" w:hint="default"/>
      </w:rPr>
    </w:lvl>
    <w:lvl w:ilvl="4" w:tplc="04090003" w:tentative="1">
      <w:start w:val="1"/>
      <w:numFmt w:val="bullet"/>
      <w:lvlText w:val="o"/>
      <w:lvlJc w:val="left"/>
      <w:pPr>
        <w:ind w:left="14436" w:hanging="360"/>
      </w:pPr>
      <w:rPr>
        <w:rFonts w:ascii="Courier New" w:hAnsi="Courier New" w:cs="Courier New" w:hint="default"/>
      </w:rPr>
    </w:lvl>
    <w:lvl w:ilvl="5" w:tplc="04090005" w:tentative="1">
      <w:start w:val="1"/>
      <w:numFmt w:val="bullet"/>
      <w:lvlText w:val=""/>
      <w:lvlJc w:val="left"/>
      <w:pPr>
        <w:ind w:left="15156" w:hanging="360"/>
      </w:pPr>
      <w:rPr>
        <w:rFonts w:ascii="Wingdings" w:hAnsi="Wingdings" w:hint="default"/>
      </w:rPr>
    </w:lvl>
    <w:lvl w:ilvl="6" w:tplc="04090001" w:tentative="1">
      <w:start w:val="1"/>
      <w:numFmt w:val="bullet"/>
      <w:lvlText w:val=""/>
      <w:lvlJc w:val="left"/>
      <w:pPr>
        <w:ind w:left="15876" w:hanging="360"/>
      </w:pPr>
      <w:rPr>
        <w:rFonts w:ascii="Symbol" w:hAnsi="Symbol" w:hint="default"/>
      </w:rPr>
    </w:lvl>
    <w:lvl w:ilvl="7" w:tplc="04090003" w:tentative="1">
      <w:start w:val="1"/>
      <w:numFmt w:val="bullet"/>
      <w:lvlText w:val="o"/>
      <w:lvlJc w:val="left"/>
      <w:pPr>
        <w:ind w:left="16596" w:hanging="360"/>
      </w:pPr>
      <w:rPr>
        <w:rFonts w:ascii="Courier New" w:hAnsi="Courier New" w:cs="Courier New" w:hint="default"/>
      </w:rPr>
    </w:lvl>
    <w:lvl w:ilvl="8" w:tplc="04090005" w:tentative="1">
      <w:start w:val="1"/>
      <w:numFmt w:val="bullet"/>
      <w:lvlText w:val=""/>
      <w:lvlJc w:val="left"/>
      <w:pPr>
        <w:ind w:left="17316" w:hanging="360"/>
      </w:pPr>
      <w:rPr>
        <w:rFonts w:ascii="Wingdings" w:hAnsi="Wingdings" w:hint="default"/>
      </w:rPr>
    </w:lvl>
  </w:abstractNum>
  <w:abstractNum w:abstractNumId="4" w15:restartNumberingAfterBreak="0">
    <w:nsid w:val="3B8C247B"/>
    <w:multiLevelType w:val="hybridMultilevel"/>
    <w:tmpl w:val="A0625AEC"/>
    <w:lvl w:ilvl="0" w:tplc="D51666D0">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ED5A6D"/>
    <w:multiLevelType w:val="hybridMultilevel"/>
    <w:tmpl w:val="8E643D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B73AFC"/>
    <w:multiLevelType w:val="hybridMultilevel"/>
    <w:tmpl w:val="4294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B80498"/>
    <w:multiLevelType w:val="hybridMultilevel"/>
    <w:tmpl w:val="D25EE3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C84224"/>
    <w:multiLevelType w:val="multilevel"/>
    <w:tmpl w:val="2DFE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5580E"/>
    <w:multiLevelType w:val="multilevel"/>
    <w:tmpl w:val="9B8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E41FFC"/>
    <w:multiLevelType w:val="hybridMultilevel"/>
    <w:tmpl w:val="71CE8A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3070A4"/>
    <w:multiLevelType w:val="hybridMultilevel"/>
    <w:tmpl w:val="31DC0C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1"/>
  </w:num>
  <w:num w:numId="6">
    <w:abstractNumId w:val="10"/>
  </w:num>
  <w:num w:numId="7">
    <w:abstractNumId w:val="3"/>
  </w:num>
  <w:num w:numId="8">
    <w:abstractNumId w:val="5"/>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19"/>
    <w:rsid w:val="00075222"/>
    <w:rsid w:val="00150CA0"/>
    <w:rsid w:val="00157A2A"/>
    <w:rsid w:val="001C61F0"/>
    <w:rsid w:val="001D7A30"/>
    <w:rsid w:val="003633E2"/>
    <w:rsid w:val="003F4CAD"/>
    <w:rsid w:val="004C4FC3"/>
    <w:rsid w:val="00530171"/>
    <w:rsid w:val="006435B7"/>
    <w:rsid w:val="00644101"/>
    <w:rsid w:val="006555AB"/>
    <w:rsid w:val="006E26C1"/>
    <w:rsid w:val="00707BFA"/>
    <w:rsid w:val="00727E7F"/>
    <w:rsid w:val="007F7493"/>
    <w:rsid w:val="00895F9C"/>
    <w:rsid w:val="009A6AF4"/>
    <w:rsid w:val="00AA76BB"/>
    <w:rsid w:val="00B83123"/>
    <w:rsid w:val="00BA4EEE"/>
    <w:rsid w:val="00C12B73"/>
    <w:rsid w:val="00C73A58"/>
    <w:rsid w:val="00CF67A1"/>
    <w:rsid w:val="00E41B61"/>
    <w:rsid w:val="00F4332D"/>
    <w:rsid w:val="00F6078C"/>
    <w:rsid w:val="00F62C2E"/>
    <w:rsid w:val="00FA6327"/>
    <w:rsid w:val="00F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060B-033D-4B7C-92E0-E2CEBCBD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19"/>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655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F7493"/>
    <w:pPr>
      <w:keepNext/>
      <w:jc w:val="center"/>
      <w:outlineLvl w:val="1"/>
    </w:pPr>
    <w:rPr>
      <w:rFonts w:ascii="Comic Sans MS" w:hAnsi="Comic Sans MS"/>
      <w:b/>
      <w:bCs/>
      <w:sz w:val="28"/>
      <w:szCs w:val="24"/>
    </w:rPr>
  </w:style>
  <w:style w:type="paragraph" w:styleId="Heading3">
    <w:name w:val="heading 3"/>
    <w:basedOn w:val="Normal"/>
    <w:next w:val="Normal"/>
    <w:link w:val="Heading3Char"/>
    <w:uiPriority w:val="9"/>
    <w:semiHidden/>
    <w:unhideWhenUsed/>
    <w:qFormat/>
    <w:rsid w:val="00157A2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61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61F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6C19"/>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style>
  <w:style w:type="character" w:customStyle="1" w:styleId="BodyTextIndentChar">
    <w:name w:val="Body Text Indent Char"/>
    <w:basedOn w:val="DefaultParagraphFont"/>
    <w:link w:val="BodyTextIndent"/>
    <w:rsid w:val="00FD6C19"/>
    <w:rPr>
      <w:rFonts w:eastAsia="Times New Roman"/>
      <w:sz w:val="20"/>
      <w:szCs w:val="20"/>
    </w:rPr>
  </w:style>
  <w:style w:type="paragraph" w:styleId="BodyTextIndent3">
    <w:name w:val="Body Text Indent 3"/>
    <w:basedOn w:val="Normal"/>
    <w:link w:val="BodyTextIndent3Char"/>
    <w:rsid w:val="00FD6C19"/>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1"/>
      <w:ind w:left="540" w:hanging="720"/>
    </w:pPr>
  </w:style>
  <w:style w:type="character" w:customStyle="1" w:styleId="BodyTextIndent3Char">
    <w:name w:val="Body Text Indent 3 Char"/>
    <w:basedOn w:val="DefaultParagraphFont"/>
    <w:link w:val="BodyTextIndent3"/>
    <w:rsid w:val="00FD6C19"/>
    <w:rPr>
      <w:rFonts w:eastAsia="Times New Roman"/>
      <w:sz w:val="20"/>
      <w:szCs w:val="20"/>
    </w:rPr>
  </w:style>
  <w:style w:type="paragraph" w:styleId="BodyText">
    <w:name w:val="Body Text"/>
    <w:basedOn w:val="Normal"/>
    <w:link w:val="BodyTextChar"/>
    <w:rsid w:val="00FD6C19"/>
    <w:pPr>
      <w:spacing w:after="120"/>
    </w:pPr>
    <w:rPr>
      <w:rFonts w:ascii="Courier" w:hAnsi="Courier"/>
      <w:sz w:val="24"/>
    </w:rPr>
  </w:style>
  <w:style w:type="character" w:customStyle="1" w:styleId="BodyTextChar">
    <w:name w:val="Body Text Char"/>
    <w:basedOn w:val="DefaultParagraphFont"/>
    <w:link w:val="BodyText"/>
    <w:rsid w:val="00FD6C19"/>
    <w:rPr>
      <w:rFonts w:ascii="Courier" w:eastAsia="Times New Roman" w:hAnsi="Courier"/>
      <w:szCs w:val="20"/>
    </w:rPr>
  </w:style>
  <w:style w:type="paragraph" w:styleId="FootnoteText">
    <w:name w:val="footnote text"/>
    <w:basedOn w:val="Normal"/>
    <w:link w:val="FootnoteTextChar"/>
    <w:semiHidden/>
    <w:rsid w:val="00FD6C19"/>
    <w:rPr>
      <w:rFonts w:ascii="Courier" w:hAnsi="Courier"/>
      <w:sz w:val="24"/>
    </w:rPr>
  </w:style>
  <w:style w:type="character" w:customStyle="1" w:styleId="FootnoteTextChar">
    <w:name w:val="Footnote Text Char"/>
    <w:basedOn w:val="DefaultParagraphFont"/>
    <w:link w:val="FootnoteText"/>
    <w:semiHidden/>
    <w:rsid w:val="00FD6C19"/>
    <w:rPr>
      <w:rFonts w:ascii="Courier" w:eastAsia="Times New Roman" w:hAnsi="Courier"/>
      <w:szCs w:val="20"/>
    </w:rPr>
  </w:style>
  <w:style w:type="paragraph" w:styleId="Title">
    <w:name w:val="Title"/>
    <w:basedOn w:val="Normal"/>
    <w:link w:val="TitleChar"/>
    <w:qFormat/>
    <w:rsid w:val="00FD6C19"/>
    <w:pPr>
      <w:tabs>
        <w:tab w:val="center" w:pos="4680"/>
      </w:tabs>
      <w:suppressAutoHyphens/>
      <w:jc w:val="center"/>
    </w:pPr>
    <w:rPr>
      <w:b/>
      <w:spacing w:val="-3"/>
      <w:sz w:val="22"/>
    </w:rPr>
  </w:style>
  <w:style w:type="character" w:customStyle="1" w:styleId="TitleChar">
    <w:name w:val="Title Char"/>
    <w:basedOn w:val="DefaultParagraphFont"/>
    <w:link w:val="Title"/>
    <w:rsid w:val="00FD6C19"/>
    <w:rPr>
      <w:rFonts w:eastAsia="Times New Roman"/>
      <w:b/>
      <w:spacing w:val="-3"/>
      <w:sz w:val="22"/>
      <w:szCs w:val="20"/>
    </w:rPr>
  </w:style>
  <w:style w:type="paragraph" w:customStyle="1" w:styleId="Default">
    <w:name w:val="Default"/>
    <w:basedOn w:val="Normal"/>
    <w:rsid w:val="00FD6C19"/>
    <w:pPr>
      <w:autoSpaceDE w:val="0"/>
      <w:autoSpaceDN w:val="0"/>
    </w:pPr>
    <w:rPr>
      <w:rFonts w:ascii="Verdana" w:eastAsia="Calibri" w:hAnsi="Verdana"/>
      <w:color w:val="000000"/>
      <w:sz w:val="24"/>
      <w:szCs w:val="24"/>
    </w:rPr>
  </w:style>
  <w:style w:type="paragraph" w:styleId="NoSpacing">
    <w:name w:val="No Spacing"/>
    <w:uiPriority w:val="1"/>
    <w:qFormat/>
    <w:rsid w:val="00FD6C19"/>
    <w:pPr>
      <w:spacing w:after="0" w:line="240" w:lineRule="auto"/>
    </w:pPr>
    <w:rPr>
      <w:rFonts w:eastAsia="Times New Roman"/>
      <w:sz w:val="20"/>
      <w:szCs w:val="20"/>
    </w:rPr>
  </w:style>
  <w:style w:type="character" w:customStyle="1" w:styleId="Heading2Char">
    <w:name w:val="Heading 2 Char"/>
    <w:basedOn w:val="DefaultParagraphFont"/>
    <w:link w:val="Heading2"/>
    <w:rsid w:val="007F7493"/>
    <w:rPr>
      <w:rFonts w:ascii="Comic Sans MS" w:eastAsia="Times New Roman" w:hAnsi="Comic Sans MS"/>
      <w:b/>
      <w:bCs/>
      <w:sz w:val="28"/>
    </w:rPr>
  </w:style>
  <w:style w:type="paragraph" w:customStyle="1" w:styleId="Blockquote">
    <w:name w:val="Blockquote"/>
    <w:basedOn w:val="Normal"/>
    <w:rsid w:val="00CF67A1"/>
    <w:pPr>
      <w:widowControl w:val="0"/>
      <w:spacing w:before="100" w:after="100"/>
      <w:ind w:left="360" w:right="360"/>
    </w:pPr>
    <w:rPr>
      <w:snapToGrid w:val="0"/>
      <w:sz w:val="24"/>
    </w:rPr>
  </w:style>
  <w:style w:type="character" w:styleId="Hyperlink">
    <w:name w:val="Hyperlink"/>
    <w:rsid w:val="00CF67A1"/>
    <w:rPr>
      <w:color w:val="0000FF"/>
      <w:u w:val="single"/>
    </w:rPr>
  </w:style>
  <w:style w:type="character" w:customStyle="1" w:styleId="Heading3Char">
    <w:name w:val="Heading 3 Char"/>
    <w:basedOn w:val="DefaultParagraphFont"/>
    <w:link w:val="Heading3"/>
    <w:uiPriority w:val="9"/>
    <w:semiHidden/>
    <w:rsid w:val="00157A2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1C61F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C61F0"/>
    <w:rPr>
      <w:rFonts w:asciiTheme="majorHAnsi" w:eastAsiaTheme="majorEastAsia" w:hAnsiTheme="majorHAnsi" w:cstheme="majorBidi"/>
      <w:color w:val="2E74B5" w:themeColor="accent1" w:themeShade="BF"/>
      <w:sz w:val="20"/>
      <w:szCs w:val="20"/>
    </w:rPr>
  </w:style>
  <w:style w:type="paragraph" w:styleId="EndnoteText">
    <w:name w:val="endnote text"/>
    <w:basedOn w:val="Normal"/>
    <w:link w:val="EndnoteTextChar"/>
    <w:rsid w:val="001C61F0"/>
    <w:pPr>
      <w:widowControl w:val="0"/>
      <w:autoSpaceDE w:val="0"/>
      <w:autoSpaceDN w:val="0"/>
      <w:adjustRightInd w:val="0"/>
    </w:pPr>
    <w:rPr>
      <w:rFonts w:ascii="Courier" w:hAnsi="Courier"/>
      <w:szCs w:val="24"/>
    </w:rPr>
  </w:style>
  <w:style w:type="character" w:customStyle="1" w:styleId="EndnoteTextChar">
    <w:name w:val="Endnote Text Char"/>
    <w:basedOn w:val="DefaultParagraphFont"/>
    <w:link w:val="EndnoteText"/>
    <w:rsid w:val="001C61F0"/>
    <w:rPr>
      <w:rFonts w:ascii="Courier" w:eastAsia="Times New Roman" w:hAnsi="Courier"/>
      <w:sz w:val="20"/>
    </w:rPr>
  </w:style>
  <w:style w:type="paragraph" w:styleId="BalloonText">
    <w:name w:val="Balloon Text"/>
    <w:basedOn w:val="Normal"/>
    <w:link w:val="BalloonTextChar"/>
    <w:uiPriority w:val="99"/>
    <w:semiHidden/>
    <w:unhideWhenUsed/>
    <w:rsid w:val="00363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E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555AB"/>
    <w:rPr>
      <w:rFonts w:asciiTheme="majorHAnsi" w:eastAsiaTheme="majorEastAsia" w:hAnsiTheme="majorHAnsi" w:cstheme="majorBidi"/>
      <w:color w:val="2E74B5" w:themeColor="accent1" w:themeShade="BF"/>
      <w:sz w:val="32"/>
      <w:szCs w:val="32"/>
    </w:rPr>
  </w:style>
  <w:style w:type="character" w:customStyle="1" w:styleId="txtbold">
    <w:name w:val="txtbold"/>
    <w:basedOn w:val="DefaultParagraphFont"/>
    <w:rsid w:val="006555AB"/>
  </w:style>
  <w:style w:type="character" w:customStyle="1" w:styleId="apple-converted-space">
    <w:name w:val="apple-converted-space"/>
    <w:basedOn w:val="DefaultParagraphFont"/>
    <w:rsid w:val="006555AB"/>
  </w:style>
  <w:style w:type="paragraph" w:styleId="NormalWeb">
    <w:name w:val="Normal (Web)"/>
    <w:basedOn w:val="Normal"/>
    <w:uiPriority w:val="99"/>
    <w:semiHidden/>
    <w:unhideWhenUsed/>
    <w:rsid w:val="006555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5848">
      <w:bodyDiv w:val="1"/>
      <w:marLeft w:val="0"/>
      <w:marRight w:val="0"/>
      <w:marTop w:val="0"/>
      <w:marBottom w:val="0"/>
      <w:divBdr>
        <w:top w:val="none" w:sz="0" w:space="0" w:color="auto"/>
        <w:left w:val="none" w:sz="0" w:space="0" w:color="auto"/>
        <w:bottom w:val="none" w:sz="0" w:space="0" w:color="auto"/>
        <w:right w:val="none" w:sz="0" w:space="0" w:color="auto"/>
      </w:divBdr>
      <w:divsChild>
        <w:div w:id="2068675136">
          <w:marLeft w:val="0"/>
          <w:marRight w:val="0"/>
          <w:marTop w:val="0"/>
          <w:marBottom w:val="0"/>
          <w:divBdr>
            <w:top w:val="none" w:sz="0" w:space="0" w:color="auto"/>
            <w:left w:val="none" w:sz="0" w:space="0" w:color="auto"/>
            <w:bottom w:val="none" w:sz="0" w:space="0" w:color="auto"/>
            <w:right w:val="none" w:sz="0" w:space="0" w:color="auto"/>
          </w:divBdr>
          <w:divsChild>
            <w:div w:id="746608937">
              <w:marLeft w:val="0"/>
              <w:marRight w:val="0"/>
              <w:marTop w:val="0"/>
              <w:marBottom w:val="0"/>
              <w:divBdr>
                <w:top w:val="none" w:sz="0" w:space="0" w:color="auto"/>
                <w:left w:val="none" w:sz="0" w:space="0" w:color="auto"/>
                <w:bottom w:val="none" w:sz="0" w:space="0" w:color="auto"/>
                <w:right w:val="none" w:sz="0" w:space="0" w:color="auto"/>
              </w:divBdr>
            </w:div>
            <w:div w:id="472871028">
              <w:marLeft w:val="0"/>
              <w:marRight w:val="0"/>
              <w:marTop w:val="0"/>
              <w:marBottom w:val="0"/>
              <w:divBdr>
                <w:top w:val="none" w:sz="0" w:space="0" w:color="auto"/>
                <w:left w:val="none" w:sz="0" w:space="0" w:color="auto"/>
                <w:bottom w:val="none" w:sz="0" w:space="0" w:color="auto"/>
                <w:right w:val="none" w:sz="0" w:space="0" w:color="auto"/>
              </w:divBdr>
            </w:div>
            <w:div w:id="122701737">
              <w:marLeft w:val="0"/>
              <w:marRight w:val="0"/>
              <w:marTop w:val="0"/>
              <w:marBottom w:val="0"/>
              <w:divBdr>
                <w:top w:val="none" w:sz="0" w:space="0" w:color="auto"/>
                <w:left w:val="none" w:sz="0" w:space="0" w:color="auto"/>
                <w:bottom w:val="none" w:sz="0" w:space="0" w:color="auto"/>
                <w:right w:val="none" w:sz="0" w:space="0" w:color="auto"/>
              </w:divBdr>
            </w:div>
            <w:div w:id="801341260">
              <w:marLeft w:val="0"/>
              <w:marRight w:val="0"/>
              <w:marTop w:val="0"/>
              <w:marBottom w:val="0"/>
              <w:divBdr>
                <w:top w:val="none" w:sz="0" w:space="0" w:color="auto"/>
                <w:left w:val="none" w:sz="0" w:space="0" w:color="auto"/>
                <w:bottom w:val="none" w:sz="0" w:space="0" w:color="auto"/>
                <w:right w:val="none" w:sz="0" w:space="0" w:color="auto"/>
              </w:divBdr>
            </w:div>
            <w:div w:id="13261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5777">
      <w:bodyDiv w:val="1"/>
      <w:marLeft w:val="0"/>
      <w:marRight w:val="0"/>
      <w:marTop w:val="0"/>
      <w:marBottom w:val="0"/>
      <w:divBdr>
        <w:top w:val="none" w:sz="0" w:space="0" w:color="auto"/>
        <w:left w:val="none" w:sz="0" w:space="0" w:color="auto"/>
        <w:bottom w:val="none" w:sz="0" w:space="0" w:color="auto"/>
        <w:right w:val="none" w:sz="0" w:space="0" w:color="auto"/>
      </w:divBdr>
      <w:divsChild>
        <w:div w:id="2144157447">
          <w:marLeft w:val="0"/>
          <w:marRight w:val="0"/>
          <w:marTop w:val="0"/>
          <w:marBottom w:val="0"/>
          <w:divBdr>
            <w:top w:val="none" w:sz="0" w:space="0" w:color="auto"/>
            <w:left w:val="none" w:sz="0" w:space="0" w:color="auto"/>
            <w:bottom w:val="none" w:sz="0" w:space="0" w:color="auto"/>
            <w:right w:val="none" w:sz="0" w:space="0" w:color="auto"/>
          </w:divBdr>
          <w:divsChild>
            <w:div w:id="735662809">
              <w:marLeft w:val="0"/>
              <w:marRight w:val="0"/>
              <w:marTop w:val="0"/>
              <w:marBottom w:val="0"/>
              <w:divBdr>
                <w:top w:val="none" w:sz="0" w:space="0" w:color="auto"/>
                <w:left w:val="none" w:sz="0" w:space="0" w:color="auto"/>
                <w:bottom w:val="none" w:sz="0" w:space="0" w:color="auto"/>
                <w:right w:val="none" w:sz="0" w:space="0" w:color="auto"/>
              </w:divBdr>
            </w:div>
            <w:div w:id="2059545670">
              <w:marLeft w:val="0"/>
              <w:marRight w:val="0"/>
              <w:marTop w:val="0"/>
              <w:marBottom w:val="0"/>
              <w:divBdr>
                <w:top w:val="none" w:sz="0" w:space="0" w:color="auto"/>
                <w:left w:val="none" w:sz="0" w:space="0" w:color="auto"/>
                <w:bottom w:val="none" w:sz="0" w:space="0" w:color="auto"/>
                <w:right w:val="none" w:sz="0" w:space="0" w:color="auto"/>
              </w:divBdr>
            </w:div>
            <w:div w:id="1759716889">
              <w:marLeft w:val="0"/>
              <w:marRight w:val="0"/>
              <w:marTop w:val="0"/>
              <w:marBottom w:val="0"/>
              <w:divBdr>
                <w:top w:val="none" w:sz="0" w:space="0" w:color="auto"/>
                <w:left w:val="none" w:sz="0" w:space="0" w:color="auto"/>
                <w:bottom w:val="none" w:sz="0" w:space="0" w:color="auto"/>
                <w:right w:val="none" w:sz="0" w:space="0" w:color="auto"/>
              </w:divBdr>
            </w:div>
            <w:div w:id="684481776">
              <w:marLeft w:val="0"/>
              <w:marRight w:val="0"/>
              <w:marTop w:val="0"/>
              <w:marBottom w:val="0"/>
              <w:divBdr>
                <w:top w:val="none" w:sz="0" w:space="0" w:color="auto"/>
                <w:left w:val="none" w:sz="0" w:space="0" w:color="auto"/>
                <w:bottom w:val="none" w:sz="0" w:space="0" w:color="auto"/>
                <w:right w:val="none" w:sz="0" w:space="0" w:color="auto"/>
              </w:divBdr>
            </w:div>
            <w:div w:id="1996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7014">
      <w:bodyDiv w:val="1"/>
      <w:marLeft w:val="0"/>
      <w:marRight w:val="0"/>
      <w:marTop w:val="0"/>
      <w:marBottom w:val="0"/>
      <w:divBdr>
        <w:top w:val="none" w:sz="0" w:space="0" w:color="auto"/>
        <w:left w:val="none" w:sz="0" w:space="0" w:color="auto"/>
        <w:bottom w:val="none" w:sz="0" w:space="0" w:color="auto"/>
        <w:right w:val="none" w:sz="0" w:space="0" w:color="auto"/>
      </w:divBdr>
      <w:divsChild>
        <w:div w:id="1149784251">
          <w:marLeft w:val="0"/>
          <w:marRight w:val="0"/>
          <w:marTop w:val="0"/>
          <w:marBottom w:val="0"/>
          <w:divBdr>
            <w:top w:val="none" w:sz="0" w:space="0" w:color="auto"/>
            <w:left w:val="none" w:sz="0" w:space="0" w:color="auto"/>
            <w:bottom w:val="none" w:sz="0" w:space="0" w:color="auto"/>
            <w:right w:val="none" w:sz="0" w:space="0" w:color="auto"/>
          </w:divBdr>
          <w:divsChild>
            <w:div w:id="1002469800">
              <w:marLeft w:val="0"/>
              <w:marRight w:val="0"/>
              <w:marTop w:val="0"/>
              <w:marBottom w:val="0"/>
              <w:divBdr>
                <w:top w:val="none" w:sz="0" w:space="0" w:color="auto"/>
                <w:left w:val="none" w:sz="0" w:space="0" w:color="auto"/>
                <w:bottom w:val="none" w:sz="0" w:space="0" w:color="auto"/>
                <w:right w:val="none" w:sz="0" w:space="0" w:color="auto"/>
              </w:divBdr>
            </w:div>
            <w:div w:id="1195386904">
              <w:marLeft w:val="0"/>
              <w:marRight w:val="0"/>
              <w:marTop w:val="0"/>
              <w:marBottom w:val="0"/>
              <w:divBdr>
                <w:top w:val="none" w:sz="0" w:space="0" w:color="auto"/>
                <w:left w:val="none" w:sz="0" w:space="0" w:color="auto"/>
                <w:bottom w:val="none" w:sz="0" w:space="0" w:color="auto"/>
                <w:right w:val="none" w:sz="0" w:space="0" w:color="auto"/>
              </w:divBdr>
            </w:div>
            <w:div w:id="505444991">
              <w:marLeft w:val="0"/>
              <w:marRight w:val="0"/>
              <w:marTop w:val="0"/>
              <w:marBottom w:val="0"/>
              <w:divBdr>
                <w:top w:val="none" w:sz="0" w:space="0" w:color="auto"/>
                <w:left w:val="none" w:sz="0" w:space="0" w:color="auto"/>
                <w:bottom w:val="none" w:sz="0" w:space="0" w:color="auto"/>
                <w:right w:val="none" w:sz="0" w:space="0" w:color="auto"/>
              </w:divBdr>
            </w:div>
            <w:div w:id="377626704">
              <w:marLeft w:val="0"/>
              <w:marRight w:val="0"/>
              <w:marTop w:val="0"/>
              <w:marBottom w:val="0"/>
              <w:divBdr>
                <w:top w:val="none" w:sz="0" w:space="0" w:color="auto"/>
                <w:left w:val="none" w:sz="0" w:space="0" w:color="auto"/>
                <w:bottom w:val="none" w:sz="0" w:space="0" w:color="auto"/>
                <w:right w:val="none" w:sz="0" w:space="0" w:color="auto"/>
              </w:divBdr>
            </w:div>
            <w:div w:id="6694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494">
      <w:bodyDiv w:val="1"/>
      <w:marLeft w:val="0"/>
      <w:marRight w:val="0"/>
      <w:marTop w:val="0"/>
      <w:marBottom w:val="0"/>
      <w:divBdr>
        <w:top w:val="none" w:sz="0" w:space="0" w:color="auto"/>
        <w:left w:val="none" w:sz="0" w:space="0" w:color="auto"/>
        <w:bottom w:val="none" w:sz="0" w:space="0" w:color="auto"/>
        <w:right w:val="none" w:sz="0" w:space="0" w:color="auto"/>
      </w:divBdr>
      <w:divsChild>
        <w:div w:id="2075859451">
          <w:marLeft w:val="0"/>
          <w:marRight w:val="0"/>
          <w:marTop w:val="0"/>
          <w:marBottom w:val="0"/>
          <w:divBdr>
            <w:top w:val="none" w:sz="0" w:space="0" w:color="auto"/>
            <w:left w:val="none" w:sz="0" w:space="0" w:color="auto"/>
            <w:bottom w:val="none" w:sz="0" w:space="0" w:color="auto"/>
            <w:right w:val="none" w:sz="0" w:space="0" w:color="auto"/>
          </w:divBdr>
          <w:divsChild>
            <w:div w:id="1957561837">
              <w:marLeft w:val="0"/>
              <w:marRight w:val="0"/>
              <w:marTop w:val="0"/>
              <w:marBottom w:val="0"/>
              <w:divBdr>
                <w:top w:val="none" w:sz="0" w:space="0" w:color="auto"/>
                <w:left w:val="none" w:sz="0" w:space="0" w:color="auto"/>
                <w:bottom w:val="none" w:sz="0" w:space="0" w:color="auto"/>
                <w:right w:val="none" w:sz="0" w:space="0" w:color="auto"/>
              </w:divBdr>
            </w:div>
            <w:div w:id="1712414107">
              <w:marLeft w:val="0"/>
              <w:marRight w:val="0"/>
              <w:marTop w:val="0"/>
              <w:marBottom w:val="0"/>
              <w:divBdr>
                <w:top w:val="none" w:sz="0" w:space="0" w:color="auto"/>
                <w:left w:val="none" w:sz="0" w:space="0" w:color="auto"/>
                <w:bottom w:val="none" w:sz="0" w:space="0" w:color="auto"/>
                <w:right w:val="none" w:sz="0" w:space="0" w:color="auto"/>
              </w:divBdr>
            </w:div>
            <w:div w:id="1024672585">
              <w:marLeft w:val="0"/>
              <w:marRight w:val="0"/>
              <w:marTop w:val="0"/>
              <w:marBottom w:val="0"/>
              <w:divBdr>
                <w:top w:val="none" w:sz="0" w:space="0" w:color="auto"/>
                <w:left w:val="none" w:sz="0" w:space="0" w:color="auto"/>
                <w:bottom w:val="none" w:sz="0" w:space="0" w:color="auto"/>
                <w:right w:val="none" w:sz="0" w:space="0" w:color="auto"/>
              </w:divBdr>
            </w:div>
            <w:div w:id="1922787474">
              <w:marLeft w:val="0"/>
              <w:marRight w:val="0"/>
              <w:marTop w:val="0"/>
              <w:marBottom w:val="0"/>
              <w:divBdr>
                <w:top w:val="none" w:sz="0" w:space="0" w:color="auto"/>
                <w:left w:val="none" w:sz="0" w:space="0" w:color="auto"/>
                <w:bottom w:val="none" w:sz="0" w:space="0" w:color="auto"/>
                <w:right w:val="none" w:sz="0" w:space="0" w:color="auto"/>
              </w:divBdr>
            </w:div>
            <w:div w:id="9152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761">
      <w:bodyDiv w:val="1"/>
      <w:marLeft w:val="0"/>
      <w:marRight w:val="0"/>
      <w:marTop w:val="0"/>
      <w:marBottom w:val="0"/>
      <w:divBdr>
        <w:top w:val="none" w:sz="0" w:space="0" w:color="auto"/>
        <w:left w:val="none" w:sz="0" w:space="0" w:color="auto"/>
        <w:bottom w:val="none" w:sz="0" w:space="0" w:color="auto"/>
        <w:right w:val="none" w:sz="0" w:space="0" w:color="auto"/>
      </w:divBdr>
      <w:divsChild>
        <w:div w:id="1781802985">
          <w:marLeft w:val="0"/>
          <w:marRight w:val="0"/>
          <w:marTop w:val="150"/>
          <w:marBottom w:val="300"/>
          <w:divBdr>
            <w:top w:val="none" w:sz="0" w:space="0" w:color="auto"/>
            <w:left w:val="none" w:sz="0" w:space="0" w:color="auto"/>
            <w:bottom w:val="none" w:sz="0" w:space="0" w:color="auto"/>
            <w:right w:val="none" w:sz="0" w:space="0" w:color="auto"/>
          </w:divBdr>
          <w:divsChild>
            <w:div w:id="1748650596">
              <w:marLeft w:val="0"/>
              <w:marRight w:val="0"/>
              <w:marTop w:val="0"/>
              <w:marBottom w:val="150"/>
              <w:divBdr>
                <w:top w:val="none" w:sz="0" w:space="0" w:color="auto"/>
                <w:left w:val="none" w:sz="0" w:space="0" w:color="auto"/>
                <w:bottom w:val="none" w:sz="0" w:space="0" w:color="auto"/>
                <w:right w:val="none" w:sz="0" w:space="0" w:color="auto"/>
              </w:divBdr>
            </w:div>
          </w:divsChild>
        </w:div>
        <w:div w:id="801926007">
          <w:marLeft w:val="0"/>
          <w:marRight w:val="0"/>
          <w:marTop w:val="150"/>
          <w:marBottom w:val="0"/>
          <w:divBdr>
            <w:top w:val="none" w:sz="0" w:space="0" w:color="auto"/>
            <w:left w:val="none" w:sz="0" w:space="0" w:color="auto"/>
            <w:bottom w:val="none" w:sz="0" w:space="0" w:color="auto"/>
            <w:right w:val="none" w:sz="0" w:space="0" w:color="auto"/>
          </w:divBdr>
        </w:div>
        <w:div w:id="1073622461">
          <w:marLeft w:val="0"/>
          <w:marRight w:val="0"/>
          <w:marTop w:val="150"/>
          <w:marBottom w:val="300"/>
          <w:divBdr>
            <w:top w:val="none" w:sz="0" w:space="0" w:color="auto"/>
            <w:left w:val="none" w:sz="0" w:space="0" w:color="auto"/>
            <w:bottom w:val="none" w:sz="0" w:space="0" w:color="auto"/>
            <w:right w:val="none" w:sz="0" w:space="0" w:color="auto"/>
          </w:divBdr>
        </w:div>
        <w:div w:id="1416241137">
          <w:marLeft w:val="0"/>
          <w:marRight w:val="0"/>
          <w:marTop w:val="150"/>
          <w:marBottom w:val="0"/>
          <w:divBdr>
            <w:top w:val="none" w:sz="0" w:space="0" w:color="auto"/>
            <w:left w:val="none" w:sz="0" w:space="0" w:color="auto"/>
            <w:bottom w:val="none" w:sz="0" w:space="0" w:color="auto"/>
            <w:right w:val="none" w:sz="0" w:space="0" w:color="auto"/>
          </w:divBdr>
        </w:div>
        <w:div w:id="1642073848">
          <w:marLeft w:val="0"/>
          <w:marRight w:val="0"/>
          <w:marTop w:val="150"/>
          <w:marBottom w:val="0"/>
          <w:divBdr>
            <w:top w:val="none" w:sz="0" w:space="0" w:color="auto"/>
            <w:left w:val="none" w:sz="0" w:space="0" w:color="auto"/>
            <w:bottom w:val="none" w:sz="0" w:space="0" w:color="auto"/>
            <w:right w:val="none" w:sz="0" w:space="0" w:color="auto"/>
          </w:divBdr>
        </w:div>
      </w:divsChild>
    </w:div>
    <w:div w:id="1502044181">
      <w:bodyDiv w:val="1"/>
      <w:marLeft w:val="0"/>
      <w:marRight w:val="0"/>
      <w:marTop w:val="0"/>
      <w:marBottom w:val="0"/>
      <w:divBdr>
        <w:top w:val="none" w:sz="0" w:space="0" w:color="auto"/>
        <w:left w:val="none" w:sz="0" w:space="0" w:color="auto"/>
        <w:bottom w:val="none" w:sz="0" w:space="0" w:color="auto"/>
        <w:right w:val="none" w:sz="0" w:space="0" w:color="auto"/>
      </w:divBdr>
      <w:divsChild>
        <w:div w:id="444159077">
          <w:marLeft w:val="0"/>
          <w:marRight w:val="0"/>
          <w:marTop w:val="0"/>
          <w:marBottom w:val="0"/>
          <w:divBdr>
            <w:top w:val="none" w:sz="0" w:space="0" w:color="auto"/>
            <w:left w:val="none" w:sz="0" w:space="0" w:color="auto"/>
            <w:bottom w:val="none" w:sz="0" w:space="0" w:color="auto"/>
            <w:right w:val="none" w:sz="0" w:space="0" w:color="auto"/>
          </w:divBdr>
          <w:divsChild>
            <w:div w:id="1888450879">
              <w:marLeft w:val="0"/>
              <w:marRight w:val="0"/>
              <w:marTop w:val="0"/>
              <w:marBottom w:val="0"/>
              <w:divBdr>
                <w:top w:val="none" w:sz="0" w:space="0" w:color="auto"/>
                <w:left w:val="none" w:sz="0" w:space="0" w:color="auto"/>
                <w:bottom w:val="none" w:sz="0" w:space="0" w:color="auto"/>
                <w:right w:val="none" w:sz="0" w:space="0" w:color="auto"/>
              </w:divBdr>
            </w:div>
            <w:div w:id="295380373">
              <w:marLeft w:val="0"/>
              <w:marRight w:val="0"/>
              <w:marTop w:val="0"/>
              <w:marBottom w:val="0"/>
              <w:divBdr>
                <w:top w:val="none" w:sz="0" w:space="0" w:color="auto"/>
                <w:left w:val="none" w:sz="0" w:space="0" w:color="auto"/>
                <w:bottom w:val="none" w:sz="0" w:space="0" w:color="auto"/>
                <w:right w:val="none" w:sz="0" w:space="0" w:color="auto"/>
              </w:divBdr>
            </w:div>
            <w:div w:id="1910114983">
              <w:marLeft w:val="0"/>
              <w:marRight w:val="0"/>
              <w:marTop w:val="0"/>
              <w:marBottom w:val="0"/>
              <w:divBdr>
                <w:top w:val="none" w:sz="0" w:space="0" w:color="auto"/>
                <w:left w:val="none" w:sz="0" w:space="0" w:color="auto"/>
                <w:bottom w:val="none" w:sz="0" w:space="0" w:color="auto"/>
                <w:right w:val="none" w:sz="0" w:space="0" w:color="auto"/>
              </w:divBdr>
            </w:div>
            <w:div w:id="724914095">
              <w:marLeft w:val="0"/>
              <w:marRight w:val="0"/>
              <w:marTop w:val="0"/>
              <w:marBottom w:val="0"/>
              <w:divBdr>
                <w:top w:val="none" w:sz="0" w:space="0" w:color="auto"/>
                <w:left w:val="none" w:sz="0" w:space="0" w:color="auto"/>
                <w:bottom w:val="none" w:sz="0" w:space="0" w:color="auto"/>
                <w:right w:val="none" w:sz="0" w:space="0" w:color="auto"/>
              </w:divBdr>
            </w:div>
            <w:div w:id="474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7834">
      <w:bodyDiv w:val="1"/>
      <w:marLeft w:val="0"/>
      <w:marRight w:val="0"/>
      <w:marTop w:val="0"/>
      <w:marBottom w:val="0"/>
      <w:divBdr>
        <w:top w:val="none" w:sz="0" w:space="0" w:color="auto"/>
        <w:left w:val="none" w:sz="0" w:space="0" w:color="auto"/>
        <w:bottom w:val="none" w:sz="0" w:space="0" w:color="auto"/>
        <w:right w:val="none" w:sz="0" w:space="0" w:color="auto"/>
      </w:divBdr>
      <w:divsChild>
        <w:div w:id="1082948359">
          <w:marLeft w:val="0"/>
          <w:marRight w:val="0"/>
          <w:marTop w:val="0"/>
          <w:marBottom w:val="0"/>
          <w:divBdr>
            <w:top w:val="none" w:sz="0" w:space="0" w:color="auto"/>
            <w:left w:val="none" w:sz="0" w:space="0" w:color="auto"/>
            <w:bottom w:val="none" w:sz="0" w:space="0" w:color="auto"/>
            <w:right w:val="none" w:sz="0" w:space="0" w:color="auto"/>
          </w:divBdr>
          <w:divsChild>
            <w:div w:id="1010987139">
              <w:marLeft w:val="0"/>
              <w:marRight w:val="0"/>
              <w:marTop w:val="0"/>
              <w:marBottom w:val="0"/>
              <w:divBdr>
                <w:top w:val="none" w:sz="0" w:space="0" w:color="auto"/>
                <w:left w:val="none" w:sz="0" w:space="0" w:color="auto"/>
                <w:bottom w:val="none" w:sz="0" w:space="0" w:color="auto"/>
                <w:right w:val="none" w:sz="0" w:space="0" w:color="auto"/>
              </w:divBdr>
            </w:div>
            <w:div w:id="89937425">
              <w:marLeft w:val="0"/>
              <w:marRight w:val="0"/>
              <w:marTop w:val="0"/>
              <w:marBottom w:val="0"/>
              <w:divBdr>
                <w:top w:val="none" w:sz="0" w:space="0" w:color="auto"/>
                <w:left w:val="none" w:sz="0" w:space="0" w:color="auto"/>
                <w:bottom w:val="none" w:sz="0" w:space="0" w:color="auto"/>
                <w:right w:val="none" w:sz="0" w:space="0" w:color="auto"/>
              </w:divBdr>
            </w:div>
            <w:div w:id="288628905">
              <w:marLeft w:val="0"/>
              <w:marRight w:val="0"/>
              <w:marTop w:val="0"/>
              <w:marBottom w:val="0"/>
              <w:divBdr>
                <w:top w:val="none" w:sz="0" w:space="0" w:color="auto"/>
                <w:left w:val="none" w:sz="0" w:space="0" w:color="auto"/>
                <w:bottom w:val="none" w:sz="0" w:space="0" w:color="auto"/>
                <w:right w:val="none" w:sz="0" w:space="0" w:color="auto"/>
              </w:divBdr>
            </w:div>
            <w:div w:id="204683533">
              <w:marLeft w:val="0"/>
              <w:marRight w:val="0"/>
              <w:marTop w:val="0"/>
              <w:marBottom w:val="0"/>
              <w:divBdr>
                <w:top w:val="none" w:sz="0" w:space="0" w:color="auto"/>
                <w:left w:val="none" w:sz="0" w:space="0" w:color="auto"/>
                <w:bottom w:val="none" w:sz="0" w:space="0" w:color="auto"/>
                <w:right w:val="none" w:sz="0" w:space="0" w:color="auto"/>
              </w:divBdr>
            </w:div>
            <w:div w:id="1534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parkes.com" TargetMode="External"/><Relationship Id="rId13" Type="http://schemas.openxmlformats.org/officeDocument/2006/relationships/hyperlink" Target="mailto:dr@nau.edu" TargetMode="External"/><Relationship Id="rId18" Type="http://schemas.openxmlformats.org/officeDocument/2006/relationships/hyperlink" Target="https://login.cengagebrain.com/course/MTPNHQVP99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drewparkes.com" TargetMode="External"/><Relationship Id="rId12" Type="http://schemas.openxmlformats.org/officeDocument/2006/relationships/hyperlink" Target="mailto:aaeo@nau.edu" TargetMode="External"/><Relationship Id="rId17" Type="http://schemas.openxmlformats.org/officeDocument/2006/relationships/hyperlink" Target="http://nau.edu/uploadedFiles/Administrative/EMSA_Sites/Folder_Templates/_Forms/Classroom_Disruption_Policy.pdf" TargetMode="External"/><Relationship Id="rId2" Type="http://schemas.openxmlformats.org/officeDocument/2006/relationships/styles" Target="styles.xml"/><Relationship Id="rId16" Type="http://schemas.openxmlformats.org/officeDocument/2006/relationships/hyperlink" Target="http://nau.edu/Research/Compliance/Research-Integr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rew@andrewparkes.com" TargetMode="External"/><Relationship Id="rId11" Type="http://schemas.openxmlformats.org/officeDocument/2006/relationships/hyperlink" Target="http://nau.edu/Affirmative-Action/Forms-Policies/" TargetMode="External"/><Relationship Id="rId5" Type="http://schemas.openxmlformats.org/officeDocument/2006/relationships/image" Target="media/image2.jpeg"/><Relationship Id="rId15" Type="http://schemas.openxmlformats.org/officeDocument/2006/relationships/hyperlink" Target="https://policy.nau.edu/policy/policy.aspx?num=100601" TargetMode="External"/><Relationship Id="rId10" Type="http://schemas.openxmlformats.org/officeDocument/2006/relationships/hyperlink" Target="http://nau.edu/WorkArea/DownloadAsset.aspx?id=6442512119" TargetMode="External"/><Relationship Id="rId19"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policy.nau.edu/policy/policy.aspx?num=100601" TargetMode="External"/><Relationship Id="rId14" Type="http://schemas.openxmlformats.org/officeDocument/2006/relationships/hyperlink" Target="http://www.nau.edu/d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3</cp:revision>
  <cp:lastPrinted>2016-08-24T20:51:00Z</cp:lastPrinted>
  <dcterms:created xsi:type="dcterms:W3CDTF">2016-08-27T20:40:00Z</dcterms:created>
  <dcterms:modified xsi:type="dcterms:W3CDTF">2016-08-27T21:19:00Z</dcterms:modified>
</cp:coreProperties>
</file>