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3B" w:rsidRPr="00B4203B" w:rsidRDefault="00956E56">
      <w:pPr>
        <w:jc w:val="center"/>
        <w:rPr>
          <w:b/>
        </w:rPr>
      </w:pPr>
      <w:r>
        <w:rPr>
          <w:b/>
        </w:rPr>
        <w:t>Writing Assignment #2</w:t>
      </w:r>
    </w:p>
    <w:p w:rsidR="00B4203B" w:rsidRDefault="0035501F">
      <w:pPr>
        <w:jc w:val="center"/>
        <w:rPr>
          <w:b/>
        </w:rPr>
      </w:pPr>
      <w:r>
        <w:rPr>
          <w:b/>
        </w:rPr>
        <w:t>30</w:t>
      </w:r>
      <w:r w:rsidR="00B4203B" w:rsidRPr="00B4203B">
        <w:rPr>
          <w:b/>
        </w:rPr>
        <w:t xml:space="preserve"> possible points</w:t>
      </w:r>
    </w:p>
    <w:p w:rsidR="00B4203B" w:rsidRDefault="002A6A43">
      <w:pPr>
        <w:jc w:val="center"/>
      </w:pPr>
      <w:r>
        <w:rPr>
          <w:b/>
        </w:rPr>
        <w:t>Due December 1</w:t>
      </w:r>
      <w:r w:rsidR="002D43FD">
        <w:rPr>
          <w:b/>
        </w:rPr>
        <w:t>,</w:t>
      </w:r>
      <w:r w:rsidR="0035501F">
        <w:rPr>
          <w:b/>
        </w:rPr>
        <w:t xml:space="preserve"> 201</w:t>
      </w:r>
      <w:r w:rsidR="00B4203B">
        <w:rPr>
          <w:b/>
        </w:rPr>
        <w:t>6</w:t>
      </w:r>
    </w:p>
    <w:p w:rsidR="00B4203B" w:rsidRDefault="00B4203B"/>
    <w:p w:rsidR="00B4203B" w:rsidRPr="00F74810" w:rsidRDefault="00B4203B">
      <w:pPr>
        <w:rPr>
          <w:i/>
        </w:rPr>
      </w:pPr>
      <w:r>
        <w:t>The purpose of</w:t>
      </w:r>
      <w:r w:rsidR="0035501F">
        <w:t xml:space="preserve"> the </w:t>
      </w:r>
      <w:r w:rsidR="001C09D2">
        <w:t xml:space="preserve">second </w:t>
      </w:r>
      <w:r>
        <w:t xml:space="preserve">writing assignment is </w:t>
      </w:r>
      <w:r w:rsidR="00362504">
        <w:t xml:space="preserve">to help </w:t>
      </w:r>
      <w:r>
        <w:t xml:space="preserve">you </w:t>
      </w:r>
      <w:r w:rsidR="0023579B">
        <w:t xml:space="preserve">to grasp an understanding of </w:t>
      </w:r>
      <w:r w:rsidR="001C09D2">
        <w:t>fiscal policy, government spending</w:t>
      </w:r>
      <w:r w:rsidR="0035501F">
        <w:t xml:space="preserve"> and </w:t>
      </w:r>
      <w:r w:rsidR="002D43FD">
        <w:t>t</w:t>
      </w:r>
      <w:r w:rsidR="001C09D2">
        <w:t>axation</w:t>
      </w:r>
      <w:r>
        <w:t xml:space="preserve">.  </w:t>
      </w:r>
      <w:r w:rsidR="00E76C38">
        <w:t>The article I chose for you to read</w:t>
      </w:r>
      <w:r w:rsidR="00362504">
        <w:t>,</w:t>
      </w:r>
      <w:r w:rsidR="00E76C38">
        <w:t xml:space="preserve"> and think about for the paper</w:t>
      </w:r>
      <w:r w:rsidR="001453B7">
        <w:t>,</w:t>
      </w:r>
      <w:r w:rsidR="00E76C38">
        <w:t xml:space="preserve"> was clipped from the </w:t>
      </w:r>
      <w:r w:rsidR="00E76C38">
        <w:rPr>
          <w:i/>
        </w:rPr>
        <w:t>Wall Street Journal</w:t>
      </w:r>
      <w:r w:rsidR="00E76C38">
        <w:t xml:space="preserve">, via </w:t>
      </w:r>
      <w:r w:rsidR="00E76C38">
        <w:rPr>
          <w:i/>
        </w:rPr>
        <w:t>MSN/Money</w:t>
      </w:r>
      <w:r w:rsidR="00E76C38">
        <w:t xml:space="preserve">. While the </w:t>
      </w:r>
      <w:r w:rsidR="00E76C38" w:rsidRPr="00E76C38">
        <w:rPr>
          <w:i/>
        </w:rPr>
        <w:t>Wall Street Journal</w:t>
      </w:r>
      <w:r w:rsidR="00E76C38">
        <w:t xml:space="preserve"> is a conservative – financial news source, notice the quote </w:t>
      </w:r>
      <w:r w:rsidR="00F74810">
        <w:t xml:space="preserve">from the </w:t>
      </w:r>
      <w:r w:rsidR="00F74810">
        <w:rPr>
          <w:i/>
        </w:rPr>
        <w:t xml:space="preserve">Heritage Foundation </w:t>
      </w:r>
      <w:r w:rsidR="00F74810">
        <w:t xml:space="preserve">(a conservative think-tank), I believe it is a good piece to think about in the context of fiscal policy.  </w:t>
      </w:r>
      <w:r w:rsidR="00F74810">
        <w:rPr>
          <w:i/>
        </w:rPr>
        <w:t>How will new infrastructure spending be paid for, given our huge budget deficit?</w:t>
      </w:r>
      <w:r w:rsidR="00362504">
        <w:rPr>
          <w:i/>
        </w:rPr>
        <w:t xml:space="preserve"> Also, what are the tax implications of subsidizing infrastructure growth as discussed in the article?</w:t>
      </w:r>
    </w:p>
    <w:p w:rsidR="00B4203B" w:rsidRDefault="00B4203B"/>
    <w:p w:rsidR="00B4203B" w:rsidRDefault="00BE1A02">
      <w:r>
        <w:t>$1 trillion in new infrastructure spending</w:t>
      </w:r>
      <w:r w:rsidR="00362504">
        <w:t xml:space="preserve"> over 10 years</w:t>
      </w:r>
      <w:r>
        <w:t xml:space="preserve"> – both candidates specified the need.  President-Elect Trump’s thoughts for implementation are different, so discussion of that could be interesting in your paper.  </w:t>
      </w:r>
      <w:r w:rsidR="00362504">
        <w:rPr>
          <w:b/>
        </w:rPr>
        <w:t>Chapter 1</w:t>
      </w:r>
      <w:r w:rsidR="001453B7">
        <w:rPr>
          <w:b/>
        </w:rPr>
        <w:t>1</w:t>
      </w:r>
      <w:r w:rsidR="00362504">
        <w:rPr>
          <w:b/>
        </w:rPr>
        <w:t xml:space="preserve">: Fiscal Policy </w:t>
      </w:r>
      <w:r w:rsidR="001453B7">
        <w:rPr>
          <w:b/>
        </w:rPr>
        <w:t>and chapter 12: Federal Budgets and Public Policy were already tested.  As well, you are advised to</w:t>
      </w:r>
      <w:r w:rsidR="00362504">
        <w:rPr>
          <w:b/>
        </w:rPr>
        <w:t xml:space="preserve"> read </w:t>
      </w:r>
      <w:r w:rsidR="001453B7">
        <w:rPr>
          <w:b/>
        </w:rPr>
        <w:t xml:space="preserve">Chapter 16: Macro Policy Debate: Active or Passive </w:t>
      </w:r>
      <w:r w:rsidR="00362504">
        <w:rPr>
          <w:b/>
        </w:rPr>
        <w:t>prior to writing the paper.</w:t>
      </w:r>
      <w:bookmarkStart w:id="0" w:name="_GoBack"/>
      <w:bookmarkEnd w:id="0"/>
      <w:r w:rsidR="00362504">
        <w:t xml:space="preserve">  </w:t>
      </w:r>
      <w:r w:rsidR="00362504" w:rsidRPr="00362504">
        <w:rPr>
          <w:b/>
          <w:color w:val="800000"/>
          <w:highlight w:val="yellow"/>
        </w:rPr>
        <w:t>D</w:t>
      </w:r>
      <w:r w:rsidRPr="00362504">
        <w:rPr>
          <w:b/>
          <w:color w:val="800000"/>
          <w:highlight w:val="yellow"/>
        </w:rPr>
        <w:t xml:space="preserve">iscussing why infrastructure spending may be necessary, what that means for the economy, and how the spending is paid for, and what THAT means for the economy </w:t>
      </w:r>
      <w:r w:rsidRPr="00362504">
        <w:rPr>
          <w:b/>
          <w:i/>
          <w:color w:val="800000"/>
          <w:highlight w:val="yellow"/>
        </w:rPr>
        <w:t>IS REQUIRED.</w:t>
      </w:r>
      <w:r w:rsidR="00B4203B">
        <w:t xml:space="preserve"> </w:t>
      </w:r>
      <w:r w:rsidR="0054133A">
        <w:t xml:space="preserve"> That is</w:t>
      </w:r>
      <w:r w:rsidR="002D43FD">
        <w:t>,</w:t>
      </w:r>
      <w:r w:rsidR="0054133A">
        <w:t xml:space="preserve"> an e</w:t>
      </w:r>
      <w:r w:rsidR="00B4203B">
        <w:t xml:space="preserve">xplanation </w:t>
      </w:r>
      <w:r>
        <w:t xml:space="preserve">of whether </w:t>
      </w:r>
      <w:r>
        <w:rPr>
          <w:i/>
        </w:rPr>
        <w:t>deficit spending</w:t>
      </w:r>
      <w:r>
        <w:t xml:space="preserve"> will be required or not, and how t</w:t>
      </w:r>
      <w:r w:rsidR="00362504">
        <w:t>his spending/tax policy might aff</w:t>
      </w:r>
      <w:r>
        <w:t xml:space="preserve">ect the economy </w:t>
      </w:r>
      <w:r w:rsidR="00B4203B">
        <w:t xml:space="preserve">is a very important portion of the grade (60%).  </w:t>
      </w:r>
    </w:p>
    <w:p w:rsidR="00B4203B" w:rsidRDefault="00B4203B"/>
    <w:p w:rsidR="00B4203B" w:rsidRDefault="00B4203B">
      <w:r>
        <w:t>The paper must conform to our defined standards: 1” borders (all FOUR borders), your name, etc. in the header, 12 point Times New Roman font, double spaced and only one page</w:t>
      </w:r>
      <w:r w:rsidR="002D43FD">
        <w:t xml:space="preserve"> (a second page is only for references</w:t>
      </w:r>
      <w:r w:rsidR="000772F6">
        <w:t xml:space="preserve"> or citations</w:t>
      </w:r>
      <w:r w:rsidR="002D43FD">
        <w:t>, if needed)</w:t>
      </w:r>
      <w:r>
        <w:t xml:space="preserve">.  Proper spelling, use of grammar, etc. will detract from the paper and therefore have points deducted.  Please indent </w:t>
      </w:r>
      <w:r w:rsidR="003A2385">
        <w:t xml:space="preserve">the beginning of </w:t>
      </w:r>
      <w:r>
        <w:t>your paragraphs rather than using an extra line to separate paragraphs.  The grading rubric below is included as a guide in writing your paper.</w:t>
      </w:r>
    </w:p>
    <w:p w:rsidR="00B4203B" w:rsidRDefault="00B4203B"/>
    <w:p w:rsidR="00B4203B" w:rsidRDefault="00B4203B"/>
    <w:p w:rsidR="00B4203B" w:rsidRDefault="00B4203B"/>
    <w:p w:rsidR="00B4203B" w:rsidRDefault="00B4203B">
      <w:pPr>
        <w:rPr>
          <w:b/>
          <w:bCs/>
        </w:rPr>
      </w:pPr>
      <w:r>
        <w:rPr>
          <w:b/>
          <w:bCs/>
        </w:rPr>
        <w:t>Grading Rubric</w:t>
      </w:r>
    </w:p>
    <w:p w:rsidR="00B4203B" w:rsidRDefault="00B4203B"/>
    <w:p w:rsidR="00B4203B" w:rsidRDefault="00B4203B">
      <w:r>
        <w:t>_____</w:t>
      </w:r>
      <w:r>
        <w:tab/>
        <w:t xml:space="preserve">Paper 1 page long – </w:t>
      </w:r>
      <w:r w:rsidR="009A4D74">
        <w:t>3</w:t>
      </w:r>
      <w:r>
        <w:t xml:space="preserve"> points deducted if page requirement is not met</w:t>
      </w:r>
      <w:r w:rsidR="00A97817">
        <w:t xml:space="preserve"> (1” borders, etc.)</w:t>
      </w:r>
    </w:p>
    <w:p w:rsidR="00B4203B" w:rsidRDefault="00B4203B"/>
    <w:p w:rsidR="00B4203B" w:rsidRDefault="00B4203B">
      <w:r>
        <w:t>_____</w:t>
      </w:r>
      <w:r>
        <w:tab/>
        <w:t>Name in the “Header” (</w:t>
      </w:r>
      <w:r>
        <w:rPr>
          <w:sz w:val="22"/>
        </w:rPr>
        <w:t>11 point font is preferable</w:t>
      </w:r>
      <w:r>
        <w:t xml:space="preserve">), title &amp; date if you wish – </w:t>
      </w:r>
      <w:r w:rsidR="009A4D74">
        <w:t>3</w:t>
      </w:r>
      <w:r>
        <w:t xml:space="preserve"> pts deducted</w:t>
      </w:r>
    </w:p>
    <w:p w:rsidR="00B4203B" w:rsidRDefault="00B4203B"/>
    <w:p w:rsidR="00B4203B" w:rsidRDefault="00B4203B">
      <w:r>
        <w:t xml:space="preserve">_____ </w:t>
      </w:r>
      <w:r>
        <w:tab/>
        <w:t xml:space="preserve">Grammar/Typographical/Spelling errors – </w:t>
      </w:r>
      <w:r w:rsidR="009A4D74">
        <w:t>3</w:t>
      </w:r>
      <w:r>
        <w:t xml:space="preserve"> points subtracted for each error</w:t>
      </w:r>
    </w:p>
    <w:p w:rsidR="00B4203B" w:rsidRDefault="00B4203B"/>
    <w:p w:rsidR="00B4203B" w:rsidRDefault="00B4203B">
      <w:r>
        <w:t>_____</w:t>
      </w:r>
      <w:r>
        <w:tab/>
        <w:t xml:space="preserve">Specific </w:t>
      </w:r>
      <w:r w:rsidR="000A1DD3">
        <w:t>risks/opportunities identified</w:t>
      </w:r>
      <w:r>
        <w:t xml:space="preserve"> in the paper – </w:t>
      </w:r>
      <w:r w:rsidR="009D381F">
        <w:t>1</w:t>
      </w:r>
      <w:r w:rsidR="00D77BA6">
        <w:rPr>
          <w:bCs/>
        </w:rPr>
        <w:t>8</w:t>
      </w:r>
      <w:r w:rsidRPr="000A1DD3">
        <w:rPr>
          <w:bCs/>
        </w:rPr>
        <w:t xml:space="preserve"> points</w:t>
      </w:r>
    </w:p>
    <w:p w:rsidR="00B4203B" w:rsidRDefault="00B4203B"/>
    <w:p w:rsidR="00B4203B" w:rsidRDefault="00B4203B"/>
    <w:p w:rsidR="00B4203B" w:rsidRDefault="00B4203B"/>
    <w:sectPr w:rsidR="00B4203B">
      <w:headerReference w:type="first" r:id="rId6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E7" w:rsidRDefault="00E97DE7" w:rsidP="002D43FD">
      <w:r>
        <w:separator/>
      </w:r>
    </w:p>
  </w:endnote>
  <w:endnote w:type="continuationSeparator" w:id="0">
    <w:p w:rsidR="00E97DE7" w:rsidRDefault="00E97DE7" w:rsidP="002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E7" w:rsidRDefault="00E97DE7" w:rsidP="002D43FD">
      <w:r>
        <w:separator/>
      </w:r>
    </w:p>
  </w:footnote>
  <w:footnote w:type="continuationSeparator" w:id="0">
    <w:p w:rsidR="00E97DE7" w:rsidRDefault="00E97DE7" w:rsidP="002D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D" w:rsidRPr="002D43FD" w:rsidRDefault="002D43FD" w:rsidP="002D43FD">
    <w:pPr>
      <w:pStyle w:val="Header"/>
      <w:rPr>
        <w:sz w:val="22"/>
        <w:szCs w:val="22"/>
      </w:rPr>
    </w:pPr>
    <w:r w:rsidRPr="002D43FD">
      <w:rPr>
        <w:sz w:val="22"/>
        <w:szCs w:val="22"/>
      </w:rPr>
      <w:t>Andrew L. H. Parkes, Ph. D.</w:t>
    </w:r>
    <w:r w:rsidRPr="002D43FD">
      <w:rPr>
        <w:sz w:val="22"/>
        <w:szCs w:val="22"/>
      </w:rPr>
      <w:tab/>
    </w:r>
    <w:r w:rsidR="00A85C3E">
      <w:rPr>
        <w:sz w:val="22"/>
        <w:szCs w:val="22"/>
      </w:rPr>
      <w:tab/>
    </w:r>
    <w:r w:rsidR="002A6A43">
      <w:rPr>
        <w:sz w:val="22"/>
        <w:szCs w:val="22"/>
      </w:rPr>
      <w:t>Macroe</w:t>
    </w:r>
    <w:r w:rsidRPr="002D43FD">
      <w:rPr>
        <w:sz w:val="22"/>
        <w:szCs w:val="22"/>
      </w:rPr>
      <w:t>conomics</w:t>
    </w:r>
    <w:r>
      <w:rPr>
        <w:sz w:val="22"/>
        <w:szCs w:val="22"/>
      </w:rPr>
      <w:t xml:space="preserve"> (ECO 28</w:t>
    </w:r>
    <w:r w:rsidR="002A6A43">
      <w:rPr>
        <w:sz w:val="22"/>
        <w:szCs w:val="22"/>
      </w:rPr>
      <w:t>5</w:t>
    </w:r>
    <w:r>
      <w:rPr>
        <w:sz w:val="22"/>
        <w:szCs w:val="22"/>
      </w:rPr>
      <w:t>)</w:t>
    </w:r>
  </w:p>
  <w:p w:rsidR="002D43FD" w:rsidRPr="002D43FD" w:rsidRDefault="002D43FD">
    <w:pPr>
      <w:pStyle w:val="Head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17"/>
    <w:rsid w:val="000772F6"/>
    <w:rsid w:val="000A1DD3"/>
    <w:rsid w:val="001453B7"/>
    <w:rsid w:val="001A0CF3"/>
    <w:rsid w:val="001C09D2"/>
    <w:rsid w:val="0023579B"/>
    <w:rsid w:val="00297C33"/>
    <w:rsid w:val="002A6A43"/>
    <w:rsid w:val="002D43FD"/>
    <w:rsid w:val="0035501F"/>
    <w:rsid w:val="00362504"/>
    <w:rsid w:val="003871B8"/>
    <w:rsid w:val="003A2385"/>
    <w:rsid w:val="004258C3"/>
    <w:rsid w:val="0054133A"/>
    <w:rsid w:val="0074437F"/>
    <w:rsid w:val="007E7021"/>
    <w:rsid w:val="007F5A48"/>
    <w:rsid w:val="008D4CF9"/>
    <w:rsid w:val="00956E56"/>
    <w:rsid w:val="00957C56"/>
    <w:rsid w:val="009A4D74"/>
    <w:rsid w:val="009D381F"/>
    <w:rsid w:val="00A85C3E"/>
    <w:rsid w:val="00A97817"/>
    <w:rsid w:val="00B4203B"/>
    <w:rsid w:val="00BE1A02"/>
    <w:rsid w:val="00CC2BFA"/>
    <w:rsid w:val="00D77BA6"/>
    <w:rsid w:val="00E76C38"/>
    <w:rsid w:val="00E97DE7"/>
    <w:rsid w:val="00F74810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B0A0-C263-4001-BB22-AADF120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Macroeconomics, Section 2</vt:lpstr>
    </vt:vector>
  </TitlesOfParts>
  <Company>Parkes Enterprises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Macroeconomics, Section 2</dc:title>
  <dc:subject/>
  <dc:creator>Andrew L. H. Parkes</dc:creator>
  <cp:keywords/>
  <dc:description/>
  <cp:lastModifiedBy>Andrew Parkes</cp:lastModifiedBy>
  <cp:revision>4</cp:revision>
  <cp:lastPrinted>2016-09-28T21:09:00Z</cp:lastPrinted>
  <dcterms:created xsi:type="dcterms:W3CDTF">2016-11-13T17:17:00Z</dcterms:created>
  <dcterms:modified xsi:type="dcterms:W3CDTF">2016-11-13T17:21:00Z</dcterms:modified>
</cp:coreProperties>
</file>